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7AA" w:rsidRDefault="001D3181">
      <w:pPr>
        <w:rPr>
          <w:b/>
          <w:sz w:val="36"/>
          <w:szCs w:val="36"/>
        </w:rPr>
      </w:pPr>
      <w:bookmarkStart w:id="0" w:name="_GoBack"/>
      <w:bookmarkEnd w:id="0"/>
      <w:r w:rsidRPr="001D3181">
        <w:rPr>
          <w:rFonts w:hint="eastAsia"/>
          <w:b/>
          <w:sz w:val="36"/>
          <w:szCs w:val="36"/>
        </w:rPr>
        <w:t>房地合一稅架構</w:t>
      </w:r>
      <w:r w:rsidR="007B18C3">
        <w:rPr>
          <w:rFonts w:hint="eastAsia"/>
          <w:b/>
          <w:sz w:val="36"/>
          <w:szCs w:val="36"/>
        </w:rPr>
        <w:t>表一</w:t>
      </w:r>
      <w:r w:rsidR="001F2622">
        <w:rPr>
          <w:rFonts w:hint="eastAsia"/>
          <w:b/>
          <w:sz w:val="36"/>
          <w:szCs w:val="36"/>
        </w:rPr>
        <w:t xml:space="preserve">                                                                  </w:t>
      </w:r>
      <w:r w:rsidR="001F2622">
        <w:rPr>
          <w:rFonts w:hint="eastAsia"/>
          <w:b/>
          <w:sz w:val="36"/>
          <w:szCs w:val="36"/>
        </w:rPr>
        <w:t>陳勝樺製表</w:t>
      </w:r>
    </w:p>
    <w:p w:rsidR="00076441" w:rsidRDefault="001D3181">
      <w:pPr>
        <w:rPr>
          <w:b/>
          <w:sz w:val="32"/>
          <w:szCs w:val="32"/>
        </w:rPr>
      </w:pPr>
      <w:r w:rsidRPr="00826CC4">
        <w:rPr>
          <w:rFonts w:hint="eastAsia"/>
          <w:b/>
          <w:szCs w:val="24"/>
        </w:rPr>
        <w:t xml:space="preserve"> </w:t>
      </w:r>
      <w:r w:rsidRPr="00076441">
        <w:rPr>
          <w:rFonts w:hint="eastAsia"/>
          <w:b/>
          <w:sz w:val="32"/>
          <w:szCs w:val="32"/>
        </w:rPr>
        <w:t>取得</w:t>
      </w:r>
      <w:r w:rsidRPr="00076441">
        <w:rPr>
          <w:rFonts w:hint="eastAsia"/>
          <w:b/>
          <w:sz w:val="32"/>
          <w:szCs w:val="32"/>
        </w:rPr>
        <w:t>----------</w:t>
      </w:r>
      <w:r w:rsidR="00076441">
        <w:rPr>
          <w:rFonts w:hint="eastAsia"/>
          <w:b/>
          <w:sz w:val="32"/>
          <w:szCs w:val="32"/>
        </w:rPr>
        <w:t>----------------------------------------------------------------------------------------</w:t>
      </w:r>
      <w:r w:rsidRPr="00076441">
        <w:rPr>
          <w:rFonts w:hint="eastAsia"/>
          <w:b/>
          <w:sz w:val="32"/>
          <w:szCs w:val="32"/>
        </w:rPr>
        <w:t>---</w:t>
      </w:r>
      <w:r w:rsidRPr="00076441">
        <w:rPr>
          <w:rFonts w:hint="eastAsia"/>
          <w:b/>
          <w:sz w:val="32"/>
          <w:szCs w:val="32"/>
        </w:rPr>
        <w:t>〉持有時間</w:t>
      </w:r>
      <w:r w:rsidRPr="00076441">
        <w:rPr>
          <w:rFonts w:hint="eastAsia"/>
          <w:b/>
          <w:sz w:val="32"/>
          <w:szCs w:val="32"/>
        </w:rPr>
        <w:t>-</w:t>
      </w:r>
      <w:r w:rsidR="003265F6">
        <w:rPr>
          <w:rFonts w:hint="eastAsia"/>
          <w:b/>
          <w:sz w:val="32"/>
          <w:szCs w:val="32"/>
        </w:rPr>
        <w:t>-</w:t>
      </w:r>
      <w:r w:rsidRPr="00076441">
        <w:rPr>
          <w:rFonts w:hint="eastAsia"/>
          <w:b/>
          <w:sz w:val="32"/>
          <w:szCs w:val="32"/>
        </w:rPr>
        <w:t>--</w:t>
      </w:r>
      <w:r w:rsidRPr="00076441">
        <w:rPr>
          <w:rFonts w:hint="eastAsia"/>
          <w:b/>
          <w:sz w:val="32"/>
          <w:szCs w:val="32"/>
        </w:rPr>
        <w:t>〉稅率</w:t>
      </w:r>
      <w:r w:rsidR="003265F6">
        <w:rPr>
          <w:rFonts w:hint="eastAsia"/>
          <w:b/>
          <w:sz w:val="32"/>
          <w:szCs w:val="32"/>
        </w:rPr>
        <w:t>---</w:t>
      </w:r>
      <w:r w:rsidR="00692835">
        <w:rPr>
          <w:rFonts w:hint="eastAsia"/>
          <w:b/>
          <w:sz w:val="32"/>
          <w:szCs w:val="32"/>
        </w:rPr>
        <w:t>---</w:t>
      </w:r>
      <w:r w:rsidR="003265F6">
        <w:rPr>
          <w:rFonts w:hint="eastAsia"/>
          <w:b/>
          <w:sz w:val="32"/>
          <w:szCs w:val="32"/>
        </w:rPr>
        <w:t>-------</w:t>
      </w:r>
      <w:r w:rsidR="00692835">
        <w:rPr>
          <w:rFonts w:hint="eastAsia"/>
          <w:b/>
          <w:sz w:val="32"/>
          <w:szCs w:val="32"/>
        </w:rPr>
        <w:t>持有</w:t>
      </w:r>
      <w:r w:rsidR="003265F6">
        <w:rPr>
          <w:rFonts w:hint="eastAsia"/>
          <w:b/>
          <w:sz w:val="32"/>
          <w:szCs w:val="32"/>
        </w:rPr>
        <w:t>特別規定</w:t>
      </w:r>
    </w:p>
    <w:p w:rsidR="001D3181" w:rsidRPr="00076441" w:rsidRDefault="001F2622">
      <w:pPr>
        <w:rPr>
          <w:b/>
          <w:sz w:val="32"/>
          <w:szCs w:val="32"/>
        </w:rPr>
      </w:pPr>
      <w:r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4EB744" wp14:editId="5BD998A6">
                <wp:simplePos x="0" y="0"/>
                <wp:positionH relativeFrom="column">
                  <wp:posOffset>7181850</wp:posOffset>
                </wp:positionH>
                <wp:positionV relativeFrom="paragraph">
                  <wp:posOffset>447040</wp:posOffset>
                </wp:positionV>
                <wp:extent cx="495300" cy="6010275"/>
                <wp:effectExtent l="0" t="0" r="19050" b="28575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601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441" w:rsidRDefault="00076441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持有期間</w:t>
                            </w:r>
                            <w:r w:rsidRPr="007C2C81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：</w:t>
                            </w:r>
                            <w:r w:rsidRPr="007C2C81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7C2C81">
                              <w:rPr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r w:rsidRPr="007C2C81">
                              <w:rPr>
                                <w:b/>
                                <w:sz w:val="36"/>
                                <w:szCs w:val="36"/>
                              </w:rPr>
                              <w:t>計算</w:t>
                            </w:r>
                            <w:r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稅率</w:t>
                            </w:r>
                          </w:p>
                          <w:p w:rsidR="00076441" w:rsidRPr="007C2C81" w:rsidRDefault="00076441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特別持有期間</w:t>
                            </w:r>
                            <w:r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大類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4EB74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565.5pt;margin-top:35.2pt;width:39pt;height:473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">
                <v:textbox>
                  <w:txbxContent>
                    <w:p w:rsidR="00076441" w:rsidRDefault="00076441" w:rsidP="00076441">
                      <w:pPr>
                        <w:adjustRightInd w:val="0"/>
                        <w:snapToGrid w:val="0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b/>
                          <w:sz w:val="36"/>
                          <w:szCs w:val="36"/>
                        </w:rPr>
                        <w:t>持有期間</w:t>
                      </w:r>
                      <w:r w:rsidRPr="007C2C81">
                        <w:rPr>
                          <w:rFonts w:hint="eastAsia"/>
                          <w:b/>
                          <w:sz w:val="36"/>
                          <w:szCs w:val="36"/>
                        </w:rPr>
                        <w:t>：</w:t>
                      </w:r>
                      <w:r w:rsidRPr="007C2C81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1</w:t>
                      </w:r>
                      <w:r w:rsidRPr="007C2C81">
                        <w:rPr>
                          <w:b/>
                          <w:sz w:val="36"/>
                          <w:szCs w:val="36"/>
                        </w:rPr>
                        <w:t>.</w:t>
                      </w:r>
                      <w:r w:rsidRPr="007C2C81">
                        <w:rPr>
                          <w:b/>
                          <w:sz w:val="36"/>
                          <w:szCs w:val="36"/>
                        </w:rPr>
                        <w:t>計算</w:t>
                      </w:r>
                      <w:r>
                        <w:rPr>
                          <w:rFonts w:hint="eastAsia"/>
                          <w:b/>
                          <w:sz w:val="36"/>
                          <w:szCs w:val="36"/>
                        </w:rPr>
                        <w:t>稅率</w:t>
                      </w:r>
                    </w:p>
                    <w:p w:rsidR="00076441" w:rsidRPr="007C2C81" w:rsidRDefault="00076441" w:rsidP="00076441">
                      <w:pPr>
                        <w:adjustRightInd w:val="0"/>
                        <w:snapToGrid w:val="0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b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.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特別持有期間</w:t>
                      </w:r>
                      <w:r>
                        <w:rPr>
                          <w:rFonts w:hint="eastAsia"/>
                          <w:b/>
                          <w:sz w:val="36"/>
                          <w:szCs w:val="36"/>
                        </w:rPr>
                        <w:t>4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大類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7BF1"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5533D5" wp14:editId="7AB24CAA">
                <wp:simplePos x="0" y="0"/>
                <wp:positionH relativeFrom="column">
                  <wp:posOffset>7915275</wp:posOffset>
                </wp:positionH>
                <wp:positionV relativeFrom="paragraph">
                  <wp:posOffset>369570</wp:posOffset>
                </wp:positionV>
                <wp:extent cx="1200150" cy="6010275"/>
                <wp:effectExtent l="0" t="0" r="19050" b="28575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601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441" w:rsidRDefault="00076441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 w:rsidRPr="00076441">
                              <w:rPr>
                                <w:rFonts w:hint="eastAsia"/>
                                <w:b/>
                                <w:szCs w:val="24"/>
                              </w:rPr>
                              <w:t>境內</w:t>
                            </w:r>
                            <w:r>
                              <w:rPr>
                                <w:rFonts w:hint="eastAsia"/>
                                <w:b/>
                                <w:szCs w:val="24"/>
                              </w:rPr>
                              <w:t>外</w:t>
                            </w:r>
                            <w:r w:rsidRPr="00076441">
                              <w:rPr>
                                <w:rFonts w:hint="eastAsia"/>
                                <w:b/>
                                <w:szCs w:val="24"/>
                              </w:rPr>
                              <w:t>居住</w:t>
                            </w:r>
                            <w:r>
                              <w:rPr>
                                <w:rFonts w:hint="eastAsia"/>
                                <w:b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szCs w:val="24"/>
                              </w:rPr>
                              <w:t>所得稅法第</w:t>
                            </w:r>
                            <w:r>
                              <w:rPr>
                                <w:b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b/>
                                <w:szCs w:val="24"/>
                              </w:rPr>
                              <w:t>條</w:t>
                            </w:r>
                            <w:r>
                              <w:rPr>
                                <w:rFonts w:hint="eastAsia"/>
                                <w:b/>
                                <w:szCs w:val="24"/>
                              </w:rPr>
                              <w:t>及台商華橋特例</w:t>
                            </w:r>
                          </w:p>
                          <w:p w:rsidR="003265F6" w:rsidRDefault="003265F6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076441" w:rsidRPr="00076441" w:rsidRDefault="00076441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Cs w:val="24"/>
                              </w:rPr>
                              <w:t>境內居住</w:t>
                            </w:r>
                          </w:p>
                          <w:p w:rsidR="00076441" w:rsidRPr="00076441" w:rsidRDefault="00076441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持有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2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年以內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 xml:space="preserve">                 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稅率訂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45%</w:t>
                            </w:r>
                          </w:p>
                          <w:p w:rsidR="00076441" w:rsidRPr="00076441" w:rsidRDefault="00076441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持有超過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2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年在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5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年以內者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 xml:space="preserve">                   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稅率為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35%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。</w:t>
                            </w:r>
                          </w:p>
                          <w:p w:rsidR="00076441" w:rsidRPr="00076441" w:rsidRDefault="00076441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持有逾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5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年在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10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年內者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 xml:space="preserve">                              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稅率為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20%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。</w:t>
                            </w:r>
                          </w:p>
                          <w:p w:rsidR="00076441" w:rsidRPr="00076441" w:rsidRDefault="00076441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持有逾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10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年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者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稅率訂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15%</w:t>
                            </w:r>
                          </w:p>
                          <w:p w:rsidR="00076441" w:rsidRDefault="00076441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自用住宅優惠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超過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400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萬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)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稅率為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  <w:r w:rsidRPr="00076441">
                              <w:rPr>
                                <w:b/>
                                <w:bCs/>
                                <w:szCs w:val="24"/>
                              </w:rPr>
                              <w:t>10%</w:t>
                            </w:r>
                            <w:r w:rsidRPr="0007644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。</w:t>
                            </w:r>
                          </w:p>
                          <w:p w:rsidR="003265F6" w:rsidRPr="00076441" w:rsidRDefault="003265F6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076441" w:rsidRPr="00076441" w:rsidRDefault="003265F6" w:rsidP="00076441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 w:rsidRPr="003265F6">
                              <w:rPr>
                                <w:rFonts w:hint="eastAsia"/>
                                <w:b/>
                                <w:szCs w:val="24"/>
                              </w:rPr>
                              <w:t>境外個人及營利事業</w:t>
                            </w:r>
                            <w:r w:rsidRPr="003265F6">
                              <w:rPr>
                                <w:b/>
                                <w:szCs w:val="24"/>
                              </w:rPr>
                              <w:br/>
                            </w:r>
                            <w:r w:rsidRPr="003265F6">
                              <w:rPr>
                                <w:rFonts w:hint="eastAsia"/>
                                <w:b/>
                                <w:szCs w:val="24"/>
                              </w:rPr>
                              <w:t>持有在</w:t>
                            </w:r>
                            <w:r w:rsidRPr="003265F6">
                              <w:rPr>
                                <w:b/>
                                <w:szCs w:val="24"/>
                              </w:rPr>
                              <w:t>2</w:t>
                            </w:r>
                            <w:r w:rsidRPr="003265F6">
                              <w:rPr>
                                <w:rFonts w:hint="eastAsia"/>
                                <w:b/>
                                <w:szCs w:val="24"/>
                              </w:rPr>
                              <w:t>年內稅率為</w:t>
                            </w:r>
                            <w:r w:rsidRPr="003265F6">
                              <w:rPr>
                                <w:b/>
                                <w:szCs w:val="24"/>
                              </w:rPr>
                              <w:t>45%</w:t>
                            </w:r>
                            <w:r w:rsidRPr="003265F6">
                              <w:rPr>
                                <w:rFonts w:hint="eastAsia"/>
                                <w:b/>
                                <w:szCs w:val="24"/>
                              </w:rPr>
                              <w:t>。</w:t>
                            </w:r>
                            <w:r w:rsidRPr="003265F6">
                              <w:rPr>
                                <w:rFonts w:hint="eastAsia"/>
                                <w:b/>
                                <w:szCs w:val="24"/>
                              </w:rPr>
                              <w:br/>
                            </w:r>
                            <w:r w:rsidRPr="003265F6">
                              <w:rPr>
                                <w:rFonts w:hint="eastAsia"/>
                                <w:b/>
                                <w:szCs w:val="24"/>
                              </w:rPr>
                              <w:t>持有超過</w:t>
                            </w:r>
                            <w:r w:rsidRPr="003265F6">
                              <w:rPr>
                                <w:b/>
                                <w:szCs w:val="24"/>
                              </w:rPr>
                              <w:t>2</w:t>
                            </w:r>
                            <w:r w:rsidRPr="003265F6">
                              <w:rPr>
                                <w:rFonts w:hint="eastAsia"/>
                                <w:b/>
                                <w:szCs w:val="24"/>
                              </w:rPr>
                              <w:t>年稅率為</w:t>
                            </w:r>
                            <w:r w:rsidRPr="003265F6">
                              <w:rPr>
                                <w:b/>
                                <w:szCs w:val="24"/>
                              </w:rPr>
                              <w:t>35%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5533D5" id="_x0000_s1027" type="#_x0000_t202" style="position:absolute;margin-left:623.25pt;margin-top:29.1pt;width:94.5pt;height:473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">
                <v:textbox>
                  <w:txbxContent>
                    <w:p w:rsidR="00076441" w:rsidRDefault="00076441" w:rsidP="00076441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 w:rsidRPr="00076441">
                        <w:rPr>
                          <w:rFonts w:hint="eastAsia"/>
                          <w:b/>
                          <w:szCs w:val="24"/>
                        </w:rPr>
                        <w:t>境內</w:t>
                      </w:r>
                      <w:r>
                        <w:rPr>
                          <w:rFonts w:hint="eastAsia"/>
                          <w:b/>
                          <w:szCs w:val="24"/>
                        </w:rPr>
                        <w:t>外</w:t>
                      </w:r>
                      <w:r w:rsidRPr="00076441">
                        <w:rPr>
                          <w:rFonts w:hint="eastAsia"/>
                          <w:b/>
                          <w:szCs w:val="24"/>
                        </w:rPr>
                        <w:t>居住</w:t>
                      </w:r>
                      <w:r>
                        <w:rPr>
                          <w:rFonts w:hint="eastAsia"/>
                          <w:b/>
                          <w:szCs w:val="24"/>
                        </w:rPr>
                        <w:t>(</w:t>
                      </w:r>
                      <w:r>
                        <w:rPr>
                          <w:b/>
                          <w:szCs w:val="24"/>
                        </w:rPr>
                        <w:t>所得稅法第</w:t>
                      </w:r>
                      <w:r>
                        <w:rPr>
                          <w:b/>
                          <w:szCs w:val="24"/>
                        </w:rPr>
                        <w:t>7</w:t>
                      </w:r>
                      <w:r>
                        <w:rPr>
                          <w:b/>
                          <w:szCs w:val="24"/>
                        </w:rPr>
                        <w:t>條</w:t>
                      </w:r>
                      <w:r>
                        <w:rPr>
                          <w:rFonts w:hint="eastAsia"/>
                          <w:b/>
                          <w:szCs w:val="24"/>
                        </w:rPr>
                        <w:t>及台商華橋特例</w:t>
                      </w:r>
                    </w:p>
                    <w:p w:rsidR="003265F6" w:rsidRDefault="003265F6" w:rsidP="00076441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</w:p>
                    <w:p w:rsidR="00076441" w:rsidRPr="00076441" w:rsidRDefault="00076441" w:rsidP="00076441">
                      <w:pPr>
                        <w:adjustRightInd w:val="0"/>
                        <w:snapToGrid w:val="0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  <w:szCs w:val="24"/>
                        </w:rPr>
                        <w:t>境內居住</w:t>
                      </w:r>
                    </w:p>
                    <w:p w:rsidR="00076441" w:rsidRPr="00076441" w:rsidRDefault="00076441" w:rsidP="00076441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持有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2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年以內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 xml:space="preserve">                 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稅率訂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45%</w:t>
                      </w:r>
                    </w:p>
                    <w:p w:rsidR="00076441" w:rsidRPr="00076441" w:rsidRDefault="00076441" w:rsidP="00076441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持有超過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2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年在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5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年以內者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 xml:space="preserve">                   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稅率為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 xml:space="preserve"> 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35%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。</w:t>
                      </w:r>
                    </w:p>
                    <w:p w:rsidR="00076441" w:rsidRPr="00076441" w:rsidRDefault="00076441" w:rsidP="00076441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持有逾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5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年在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10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年內者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 xml:space="preserve">                              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稅率為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20%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。</w:t>
                      </w:r>
                    </w:p>
                    <w:p w:rsidR="00076441" w:rsidRPr="00076441" w:rsidRDefault="00076441" w:rsidP="00076441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持有逾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10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年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 xml:space="preserve"> 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者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 xml:space="preserve"> 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稅率訂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15%</w:t>
                      </w:r>
                    </w:p>
                    <w:p w:rsidR="00076441" w:rsidRDefault="00076441" w:rsidP="00076441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自用住宅優惠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 xml:space="preserve"> 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(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超過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400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萬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)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稅率為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 xml:space="preserve"> </w:t>
                      </w:r>
                      <w:r w:rsidRPr="00076441">
                        <w:rPr>
                          <w:b/>
                          <w:bCs/>
                          <w:szCs w:val="24"/>
                        </w:rPr>
                        <w:t>10%</w:t>
                      </w:r>
                      <w:r w:rsidRPr="00076441">
                        <w:rPr>
                          <w:rFonts w:hint="eastAsia"/>
                          <w:b/>
                          <w:bCs/>
                          <w:szCs w:val="24"/>
                        </w:rPr>
                        <w:t>。</w:t>
                      </w:r>
                    </w:p>
                    <w:p w:rsidR="003265F6" w:rsidRPr="00076441" w:rsidRDefault="003265F6" w:rsidP="00076441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</w:p>
                    <w:p w:rsidR="00076441" w:rsidRPr="00076441" w:rsidRDefault="003265F6" w:rsidP="00076441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 w:rsidRPr="003265F6">
                        <w:rPr>
                          <w:rFonts w:hint="eastAsia"/>
                          <w:b/>
                          <w:szCs w:val="24"/>
                        </w:rPr>
                        <w:t>境外個人及營利事業</w:t>
                      </w:r>
                      <w:r w:rsidRPr="003265F6">
                        <w:rPr>
                          <w:b/>
                          <w:szCs w:val="24"/>
                        </w:rPr>
                        <w:br/>
                      </w:r>
                      <w:r w:rsidRPr="003265F6">
                        <w:rPr>
                          <w:rFonts w:hint="eastAsia"/>
                          <w:b/>
                          <w:szCs w:val="24"/>
                        </w:rPr>
                        <w:t>持有在</w:t>
                      </w:r>
                      <w:r w:rsidRPr="003265F6">
                        <w:rPr>
                          <w:b/>
                          <w:szCs w:val="24"/>
                        </w:rPr>
                        <w:t>2</w:t>
                      </w:r>
                      <w:r w:rsidRPr="003265F6">
                        <w:rPr>
                          <w:rFonts w:hint="eastAsia"/>
                          <w:b/>
                          <w:szCs w:val="24"/>
                        </w:rPr>
                        <w:t>年內稅率為</w:t>
                      </w:r>
                      <w:r w:rsidRPr="003265F6">
                        <w:rPr>
                          <w:b/>
                          <w:szCs w:val="24"/>
                        </w:rPr>
                        <w:t>45%</w:t>
                      </w:r>
                      <w:r w:rsidRPr="003265F6">
                        <w:rPr>
                          <w:rFonts w:hint="eastAsia"/>
                          <w:b/>
                          <w:szCs w:val="24"/>
                        </w:rPr>
                        <w:t>。</w:t>
                      </w:r>
                      <w:r w:rsidRPr="003265F6">
                        <w:rPr>
                          <w:rFonts w:hint="eastAsia"/>
                          <w:b/>
                          <w:szCs w:val="24"/>
                        </w:rPr>
                        <w:br/>
                      </w:r>
                      <w:r w:rsidRPr="003265F6">
                        <w:rPr>
                          <w:rFonts w:hint="eastAsia"/>
                          <w:b/>
                          <w:szCs w:val="24"/>
                        </w:rPr>
                        <w:t>持有超過</w:t>
                      </w:r>
                      <w:r w:rsidRPr="003265F6">
                        <w:rPr>
                          <w:b/>
                          <w:szCs w:val="24"/>
                        </w:rPr>
                        <w:t>2</w:t>
                      </w:r>
                      <w:r w:rsidRPr="003265F6">
                        <w:rPr>
                          <w:rFonts w:hint="eastAsia"/>
                          <w:b/>
                          <w:szCs w:val="24"/>
                        </w:rPr>
                        <w:t>年稅率為</w:t>
                      </w:r>
                      <w:r w:rsidRPr="003265F6">
                        <w:rPr>
                          <w:b/>
                          <w:szCs w:val="24"/>
                        </w:rPr>
                        <w:t>35%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7BF1"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34113E" wp14:editId="5986382F">
                <wp:simplePos x="0" y="0"/>
                <wp:positionH relativeFrom="column">
                  <wp:posOffset>9277350</wp:posOffset>
                </wp:positionH>
                <wp:positionV relativeFrom="paragraph">
                  <wp:posOffset>360045</wp:posOffset>
                </wp:positionV>
                <wp:extent cx="1914525" cy="6572250"/>
                <wp:effectExtent l="0" t="0" r="28575" b="19050"/>
                <wp:wrapSquare wrapText="bothSides"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657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65F6" w:rsidRDefault="00692835" w:rsidP="00692835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="003265F6" w:rsidRPr="00692835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繼承案件取得，得將繼承人與被繼承人、持有期間合併計算</w:t>
                            </w:r>
                          </w:p>
                          <w:p w:rsidR="00692835" w:rsidRPr="00692835" w:rsidRDefault="00692835" w:rsidP="00692835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766A6F" w:rsidRDefault="003265F6" w:rsidP="00692835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692835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2</w:t>
                            </w:r>
                            <w:r w:rsidRPr="00692835"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="00EF5D15" w:rsidRPr="00692835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夫妻相互贈與房屋、土地，得將配偶持有期間合併計算。</w:t>
                            </w:r>
                            <w:r w:rsidR="00EF5D15" w:rsidRPr="00692835">
                              <w:rPr>
                                <w:b/>
                                <w:bCs/>
                                <w:szCs w:val="24"/>
                              </w:rPr>
                              <w:t xml:space="preserve"> (</w:t>
                            </w:r>
                            <w:r w:rsidR="00EF5D15" w:rsidRPr="00692835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辦自用，得併計期間</w:t>
                            </w:r>
                            <w:r w:rsidR="00EF5D15" w:rsidRPr="00692835">
                              <w:rPr>
                                <w:b/>
                                <w:bCs/>
                                <w:szCs w:val="24"/>
                              </w:rPr>
                              <w:t>)</w:t>
                            </w:r>
                          </w:p>
                          <w:p w:rsidR="00692835" w:rsidRPr="00692835" w:rsidRDefault="00692835" w:rsidP="00692835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766A6F" w:rsidRDefault="00692835" w:rsidP="003265F6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3</w:t>
                            </w:r>
                            <w:r w:rsidR="003265F6"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="00EF5D15" w:rsidRPr="003265F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個人拆除自住房屋自地自建或與營利事業合建分屋，適用自用規定計算持有期間，得將拆除前之自住房屋持有期間合併計算。</w:t>
                            </w:r>
                          </w:p>
                          <w:p w:rsidR="00692835" w:rsidRPr="003265F6" w:rsidRDefault="00692835" w:rsidP="003265F6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766A6F" w:rsidRDefault="00692835" w:rsidP="003265F6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4</w:t>
                            </w:r>
                            <w:r w:rsidR="003265F6"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="00EF5D15" w:rsidRPr="003265F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個人出售自地自建房屋或以土地與營利事業合建分屋取得之房屋，</w:t>
                            </w:r>
                            <w:r w:rsidR="003265F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其</w:t>
                            </w:r>
                            <w:r w:rsidR="00EF5D15" w:rsidRPr="003265F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持有期間，以該土地之持有期間為準。</w:t>
                            </w:r>
                          </w:p>
                          <w:p w:rsidR="00692835" w:rsidRDefault="00692835" w:rsidP="003265F6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692835" w:rsidRDefault="00692835" w:rsidP="003265F6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興建房屋出售及合建分屋</w:t>
                            </w:r>
                          </w:p>
                          <w:p w:rsidR="00692835" w:rsidRDefault="00692835" w:rsidP="003265F6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農舍不課徵房地合一稅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之申報方式</w:t>
                            </w:r>
                          </w:p>
                          <w:p w:rsidR="00692835" w:rsidRDefault="00692835" w:rsidP="003265F6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繼承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案件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大節稅關鍵</w:t>
                            </w:r>
                          </w:p>
                          <w:p w:rsidR="00692835" w:rsidRDefault="00692835" w:rsidP="003265F6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1)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被繼承人取得時間</w:t>
                            </w:r>
                          </w:p>
                          <w:p w:rsidR="00692835" w:rsidRDefault="00692835" w:rsidP="003265F6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2)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繼承前後合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併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持有期間</w:t>
                            </w:r>
                          </w:p>
                          <w:p w:rsidR="00692835" w:rsidRDefault="00692835" w:rsidP="003265F6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3)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備繼承人銀行貸款餘額扣回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</w:p>
                          <w:p w:rsidR="00692835" w:rsidRPr="003265F6" w:rsidRDefault="00692835" w:rsidP="003265F6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4)</w:t>
                            </w:r>
                            <w:r w:rsidRPr="00692835">
                              <w:rPr>
                                <w:b/>
                                <w:bCs/>
                                <w:szCs w:val="24"/>
                              </w:rPr>
                              <w:t>夫妻剩財的回復</w:t>
                            </w:r>
                            <w:r w:rsidR="00797BF1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時間成本</w:t>
                            </w:r>
                          </w:p>
                          <w:p w:rsidR="003265F6" w:rsidRPr="003265F6" w:rsidRDefault="003265F6" w:rsidP="003265F6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4113E" id="文字方塊 3" o:spid="_x0000_s1028" type="#_x0000_t202" style="position:absolute;margin-left:730.5pt;margin-top:28.35pt;width:150.75pt;height:51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">
                <v:textbox>
                  <w:txbxContent>
                    <w:p w:rsidR="003265F6" w:rsidRDefault="00692835" w:rsidP="00692835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1</w:t>
                      </w:r>
                      <w:r>
                        <w:rPr>
                          <w:b/>
                          <w:bCs/>
                          <w:szCs w:val="24"/>
                        </w:rPr>
                        <w:t>.</w:t>
                      </w:r>
                      <w:r w:rsidR="003265F6" w:rsidRPr="00692835">
                        <w:rPr>
                          <w:rFonts w:hint="eastAsia"/>
                          <w:b/>
                          <w:bCs/>
                          <w:szCs w:val="24"/>
                        </w:rPr>
                        <w:t>繼承案件取得，得將繼承人與被繼承人、持有期間合併計算</w:t>
                      </w:r>
                    </w:p>
                    <w:p w:rsidR="00692835" w:rsidRPr="00692835" w:rsidRDefault="00692835" w:rsidP="00692835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</w:p>
                    <w:p w:rsidR="00766A6F" w:rsidRDefault="003265F6" w:rsidP="00692835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 w:rsidRPr="00692835">
                        <w:rPr>
                          <w:rFonts w:hint="eastAsia"/>
                          <w:b/>
                          <w:bCs/>
                          <w:szCs w:val="24"/>
                        </w:rPr>
                        <w:t>2</w:t>
                      </w:r>
                      <w:r w:rsidRPr="00692835">
                        <w:rPr>
                          <w:b/>
                          <w:bCs/>
                          <w:szCs w:val="24"/>
                        </w:rPr>
                        <w:t>.</w:t>
                      </w:r>
                      <w:r w:rsidR="00EF5D15" w:rsidRPr="00692835">
                        <w:rPr>
                          <w:rFonts w:hint="eastAsia"/>
                          <w:b/>
                          <w:bCs/>
                          <w:szCs w:val="24"/>
                        </w:rPr>
                        <w:t>夫妻相互贈與房屋、土地，得將配偶持有期間合併計算。</w:t>
                      </w:r>
                      <w:r w:rsidR="00EF5D15" w:rsidRPr="00692835">
                        <w:rPr>
                          <w:b/>
                          <w:bCs/>
                          <w:szCs w:val="24"/>
                        </w:rPr>
                        <w:t xml:space="preserve"> (</w:t>
                      </w:r>
                      <w:r w:rsidR="00EF5D15" w:rsidRPr="00692835">
                        <w:rPr>
                          <w:rFonts w:hint="eastAsia"/>
                          <w:b/>
                          <w:bCs/>
                          <w:szCs w:val="24"/>
                        </w:rPr>
                        <w:t>辦自用，得併計期間</w:t>
                      </w:r>
                      <w:r w:rsidR="00EF5D15" w:rsidRPr="00692835">
                        <w:rPr>
                          <w:b/>
                          <w:bCs/>
                          <w:szCs w:val="24"/>
                        </w:rPr>
                        <w:t>)</w:t>
                      </w:r>
                    </w:p>
                    <w:p w:rsidR="00692835" w:rsidRPr="00692835" w:rsidRDefault="00692835" w:rsidP="00692835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</w:p>
                    <w:p w:rsidR="00766A6F" w:rsidRDefault="00692835" w:rsidP="003265F6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3</w:t>
                      </w:r>
                      <w:r w:rsidR="003265F6">
                        <w:rPr>
                          <w:b/>
                          <w:bCs/>
                          <w:szCs w:val="24"/>
                        </w:rPr>
                        <w:t>.</w:t>
                      </w:r>
                      <w:r w:rsidR="00EF5D15" w:rsidRPr="003265F6">
                        <w:rPr>
                          <w:rFonts w:hint="eastAsia"/>
                          <w:b/>
                          <w:bCs/>
                          <w:szCs w:val="24"/>
                        </w:rPr>
                        <w:t>個人拆除自住房屋自地自建或與營利事業合建分屋，適用自用規定計算持有期間，得將拆除前之自住房屋持有期間合併計算。</w:t>
                      </w:r>
                    </w:p>
                    <w:p w:rsidR="00692835" w:rsidRPr="003265F6" w:rsidRDefault="00692835" w:rsidP="003265F6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</w:p>
                    <w:p w:rsidR="00766A6F" w:rsidRDefault="00692835" w:rsidP="003265F6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4</w:t>
                      </w:r>
                      <w:r w:rsidR="003265F6">
                        <w:rPr>
                          <w:b/>
                          <w:bCs/>
                          <w:szCs w:val="24"/>
                        </w:rPr>
                        <w:t>.</w:t>
                      </w:r>
                      <w:r w:rsidR="00EF5D15" w:rsidRPr="003265F6">
                        <w:rPr>
                          <w:rFonts w:hint="eastAsia"/>
                          <w:b/>
                          <w:bCs/>
                          <w:szCs w:val="24"/>
                        </w:rPr>
                        <w:t>個人出售自地自建房屋或以土地與營利事業合建分屋取得之房屋，</w:t>
                      </w:r>
                      <w:r w:rsidR="003265F6">
                        <w:rPr>
                          <w:rFonts w:hint="eastAsia"/>
                          <w:b/>
                          <w:bCs/>
                          <w:szCs w:val="24"/>
                        </w:rPr>
                        <w:t>其</w:t>
                      </w:r>
                      <w:r w:rsidR="00EF5D15" w:rsidRPr="003265F6">
                        <w:rPr>
                          <w:rFonts w:hint="eastAsia"/>
                          <w:b/>
                          <w:bCs/>
                          <w:szCs w:val="24"/>
                        </w:rPr>
                        <w:t>持有期間，以該土地之持有期間為準。</w:t>
                      </w:r>
                    </w:p>
                    <w:p w:rsidR="00692835" w:rsidRDefault="00692835" w:rsidP="003265F6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bCs/>
                          <w:szCs w:val="24"/>
                        </w:rPr>
                      </w:pPr>
                    </w:p>
                    <w:p w:rsidR="00692835" w:rsidRDefault="00692835" w:rsidP="003265F6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5</w:t>
                      </w:r>
                      <w:r>
                        <w:rPr>
                          <w:b/>
                          <w:bCs/>
                          <w:szCs w:val="24"/>
                        </w:rPr>
                        <w:t>.</w:t>
                      </w: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興建房屋出售及合建分屋</w:t>
                      </w:r>
                    </w:p>
                    <w:p w:rsidR="00692835" w:rsidRDefault="00692835" w:rsidP="003265F6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6</w:t>
                      </w:r>
                      <w:r>
                        <w:rPr>
                          <w:b/>
                          <w:bCs/>
                          <w:szCs w:val="24"/>
                        </w:rPr>
                        <w:t>.</w:t>
                      </w:r>
                      <w:r>
                        <w:rPr>
                          <w:b/>
                          <w:bCs/>
                          <w:szCs w:val="24"/>
                        </w:rPr>
                        <w:t>農舍不課徵房地合一稅</w:t>
                      </w: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之申報方式</w:t>
                      </w:r>
                    </w:p>
                    <w:p w:rsidR="00692835" w:rsidRDefault="00692835" w:rsidP="003265F6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7</w:t>
                      </w:r>
                      <w:r>
                        <w:rPr>
                          <w:b/>
                          <w:bCs/>
                          <w:szCs w:val="24"/>
                        </w:rPr>
                        <w:t>.</w:t>
                      </w: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繼承</w:t>
                      </w:r>
                      <w:r>
                        <w:rPr>
                          <w:b/>
                          <w:bCs/>
                          <w:szCs w:val="24"/>
                        </w:rPr>
                        <w:t>案件</w:t>
                      </w:r>
                      <w:r>
                        <w:rPr>
                          <w:b/>
                          <w:bCs/>
                          <w:szCs w:val="24"/>
                        </w:rPr>
                        <w:t>4</w:t>
                      </w:r>
                      <w:r>
                        <w:rPr>
                          <w:b/>
                          <w:bCs/>
                          <w:szCs w:val="24"/>
                        </w:rPr>
                        <w:t>大節稅關鍵</w:t>
                      </w:r>
                    </w:p>
                    <w:p w:rsidR="00692835" w:rsidRDefault="00692835" w:rsidP="003265F6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Cs w:val="24"/>
                        </w:rPr>
                        <w:t>1)</w:t>
                      </w:r>
                      <w:r>
                        <w:rPr>
                          <w:b/>
                          <w:bCs/>
                          <w:szCs w:val="24"/>
                        </w:rPr>
                        <w:t>被繼承人取得時間</w:t>
                      </w:r>
                    </w:p>
                    <w:p w:rsidR="00692835" w:rsidRDefault="00692835" w:rsidP="003265F6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Cs w:val="24"/>
                        </w:rPr>
                        <w:t>2)</w:t>
                      </w:r>
                      <w:r>
                        <w:rPr>
                          <w:b/>
                          <w:bCs/>
                          <w:szCs w:val="24"/>
                        </w:rPr>
                        <w:t>繼承前後合</w:t>
                      </w: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併</w:t>
                      </w:r>
                      <w:r>
                        <w:rPr>
                          <w:b/>
                          <w:bCs/>
                          <w:szCs w:val="24"/>
                        </w:rPr>
                        <w:t>持有期間</w:t>
                      </w:r>
                    </w:p>
                    <w:p w:rsidR="00692835" w:rsidRDefault="00692835" w:rsidP="003265F6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Cs w:val="24"/>
                        </w:rPr>
                        <w:t>3)</w:t>
                      </w: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備繼承人銀行貸款餘額扣回</w:t>
                      </w:r>
                      <w:r>
                        <w:rPr>
                          <w:b/>
                          <w:bCs/>
                          <w:szCs w:val="24"/>
                        </w:rPr>
                        <w:t xml:space="preserve"> </w:t>
                      </w:r>
                    </w:p>
                    <w:p w:rsidR="00692835" w:rsidRPr="003265F6" w:rsidRDefault="00692835" w:rsidP="003265F6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Cs w:val="24"/>
                        </w:rPr>
                        <w:t>4)</w:t>
                      </w:r>
                      <w:r w:rsidRPr="00692835">
                        <w:rPr>
                          <w:b/>
                          <w:bCs/>
                          <w:szCs w:val="24"/>
                        </w:rPr>
                        <w:t>夫妻剩財的回復</w:t>
                      </w:r>
                      <w:r w:rsidR="00797BF1">
                        <w:rPr>
                          <w:rFonts w:hint="eastAsia"/>
                          <w:b/>
                          <w:bCs/>
                          <w:szCs w:val="24"/>
                        </w:rPr>
                        <w:t>時間成本</w:t>
                      </w:r>
                    </w:p>
                    <w:p w:rsidR="003265F6" w:rsidRPr="003265F6" w:rsidRDefault="003265F6" w:rsidP="003265F6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D3181" w:rsidRPr="00076441">
        <w:rPr>
          <w:rFonts w:hint="eastAsia"/>
          <w:b/>
          <w:sz w:val="32"/>
          <w:szCs w:val="32"/>
        </w:rPr>
        <w:t xml:space="preserve">  </w:t>
      </w:r>
    </w:p>
    <w:p w:rsidR="007C2C81" w:rsidRPr="007C2C81" w:rsidRDefault="007C2C81" w:rsidP="007C2C81">
      <w:pPr>
        <w:rPr>
          <w:b/>
        </w:rPr>
      </w:pPr>
      <w:r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606C54" wp14:editId="5F28737C">
                <wp:simplePos x="0" y="0"/>
                <wp:positionH relativeFrom="column">
                  <wp:posOffset>47625</wp:posOffset>
                </wp:positionH>
                <wp:positionV relativeFrom="paragraph">
                  <wp:posOffset>17145</wp:posOffset>
                </wp:positionV>
                <wp:extent cx="495300" cy="6010275"/>
                <wp:effectExtent l="0" t="0" r="19050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601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2C81" w:rsidRPr="007C2C81" w:rsidRDefault="007C2C81" w:rsidP="007C2C81">
                            <w:pPr>
                              <w:adjustRightInd w:val="0"/>
                              <w:snapToGrid w:val="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C2C81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取得</w:t>
                            </w:r>
                            <w:r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種</w:t>
                            </w:r>
                            <w:r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7C2C81"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：</w:t>
                            </w:r>
                            <w:r w:rsidRPr="007C2C81">
                              <w:rPr>
                                <w:b/>
                                <w:sz w:val="36"/>
                                <w:szCs w:val="36"/>
                              </w:rPr>
                              <w:t>兩大作用</w:t>
                            </w:r>
                            <w:r w:rsidRPr="007C2C81">
                              <w:rPr>
                                <w:b/>
                                <w:sz w:val="36"/>
                                <w:szCs w:val="36"/>
                              </w:rPr>
                              <w:t>1.</w:t>
                            </w:r>
                            <w:r w:rsidRPr="007C2C81">
                              <w:rPr>
                                <w:b/>
                                <w:sz w:val="36"/>
                                <w:szCs w:val="36"/>
                              </w:rPr>
                              <w:t>適用法規。</w:t>
                            </w:r>
                            <w:r w:rsidRPr="007C2C81">
                              <w:rPr>
                                <w:b/>
                                <w:sz w:val="36"/>
                                <w:szCs w:val="36"/>
                              </w:rPr>
                              <w:t>2.</w:t>
                            </w:r>
                            <w:r w:rsidRPr="007C2C81">
                              <w:rPr>
                                <w:b/>
                                <w:sz w:val="36"/>
                                <w:szCs w:val="36"/>
                              </w:rPr>
                              <w:t>計算持有期間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606C54" id="_x0000_s1029" type="#_x0000_t202" style="position:absolute;margin-left:3.75pt;margin-top:1.35pt;width:39pt;height:473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">
                <v:textbox>
                  <w:txbxContent>
                    <w:p w:rsidR="007C2C81" w:rsidRPr="007C2C81" w:rsidRDefault="007C2C81" w:rsidP="007C2C81">
                      <w:pPr>
                        <w:adjustRightInd w:val="0"/>
                        <w:snapToGrid w:val="0"/>
                        <w:rPr>
                          <w:b/>
                          <w:sz w:val="36"/>
                          <w:szCs w:val="36"/>
                        </w:rPr>
                      </w:pPr>
                      <w:r w:rsidRPr="007C2C81">
                        <w:rPr>
                          <w:rFonts w:hint="eastAsia"/>
                          <w:b/>
                          <w:sz w:val="36"/>
                          <w:szCs w:val="36"/>
                        </w:rPr>
                        <w:t>取得</w:t>
                      </w:r>
                      <w:r>
                        <w:rPr>
                          <w:rFonts w:hint="eastAsia"/>
                          <w:b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種</w:t>
                      </w:r>
                      <w:r>
                        <w:rPr>
                          <w:rFonts w:hint="eastAsia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7C2C81">
                        <w:rPr>
                          <w:rFonts w:hint="eastAsia"/>
                          <w:b/>
                          <w:sz w:val="36"/>
                          <w:szCs w:val="36"/>
                        </w:rPr>
                        <w:t>：</w:t>
                      </w:r>
                      <w:r w:rsidRPr="007C2C81">
                        <w:rPr>
                          <w:b/>
                          <w:sz w:val="36"/>
                          <w:szCs w:val="36"/>
                        </w:rPr>
                        <w:t>兩大作用</w:t>
                      </w:r>
                      <w:r w:rsidRPr="007C2C81">
                        <w:rPr>
                          <w:b/>
                          <w:sz w:val="36"/>
                          <w:szCs w:val="36"/>
                        </w:rPr>
                        <w:t>1.</w:t>
                      </w:r>
                      <w:r w:rsidRPr="007C2C81">
                        <w:rPr>
                          <w:b/>
                          <w:sz w:val="36"/>
                          <w:szCs w:val="36"/>
                        </w:rPr>
                        <w:t>適用法規。</w:t>
                      </w:r>
                      <w:r w:rsidRPr="007C2C81">
                        <w:rPr>
                          <w:b/>
                          <w:sz w:val="36"/>
                          <w:szCs w:val="36"/>
                        </w:rPr>
                        <w:t>2.</w:t>
                      </w:r>
                      <w:r w:rsidRPr="007C2C81">
                        <w:rPr>
                          <w:b/>
                          <w:sz w:val="36"/>
                          <w:szCs w:val="36"/>
                        </w:rPr>
                        <w:t>計算持有期間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C2C81">
        <w:rPr>
          <w:rFonts w:hint="eastAsia"/>
          <w:b/>
          <w:bCs/>
        </w:rPr>
        <w:t>(1)</w:t>
      </w:r>
      <w:r w:rsidRPr="007C2C81">
        <w:rPr>
          <w:rFonts w:hint="eastAsia"/>
          <w:b/>
          <w:bCs/>
        </w:rPr>
        <w:t>以買賣有地政登記之不動產：取得以登記日為主。</w:t>
      </w:r>
    </w:p>
    <w:p w:rsidR="007C2C81" w:rsidRPr="007C2C81" w:rsidRDefault="007C2C81" w:rsidP="007C2C81">
      <w:pPr>
        <w:rPr>
          <w:b/>
          <w:szCs w:val="24"/>
        </w:rPr>
      </w:pPr>
      <w:r w:rsidRPr="007C2C81">
        <w:rPr>
          <w:rFonts w:hint="eastAsia"/>
          <w:b/>
          <w:bCs/>
          <w:szCs w:val="24"/>
        </w:rPr>
        <w:t>(2)</w:t>
      </w:r>
      <w:r w:rsidRPr="007C2C81">
        <w:rPr>
          <w:rFonts w:hint="eastAsia"/>
          <w:b/>
          <w:bCs/>
          <w:szCs w:val="24"/>
        </w:rPr>
        <w:t>以受贈為取得</w:t>
      </w:r>
      <w:r w:rsidRPr="007C2C81">
        <w:rPr>
          <w:rFonts w:hint="eastAsia"/>
          <w:b/>
          <w:bCs/>
          <w:szCs w:val="24"/>
        </w:rPr>
        <w:t>(</w:t>
      </w:r>
      <w:r w:rsidRPr="007C2C81">
        <w:rPr>
          <w:rFonts w:hint="eastAsia"/>
          <w:b/>
          <w:bCs/>
          <w:szCs w:val="24"/>
        </w:rPr>
        <w:t>夫妻贈與除外</w:t>
      </w:r>
      <w:r w:rsidRPr="007C2C81">
        <w:rPr>
          <w:rFonts w:hint="eastAsia"/>
          <w:b/>
          <w:bCs/>
          <w:szCs w:val="24"/>
        </w:rPr>
        <w:t>)</w:t>
      </w:r>
      <w:r w:rsidRPr="007C2C81">
        <w:rPr>
          <w:rFonts w:hint="eastAsia"/>
          <w:b/>
          <w:bCs/>
          <w:szCs w:val="24"/>
        </w:rPr>
        <w:t>：取得以登記日為主。</w:t>
      </w:r>
      <w:r w:rsidRPr="007C2C81">
        <w:rPr>
          <w:rFonts w:hint="eastAsia"/>
          <w:b/>
          <w:bCs/>
          <w:szCs w:val="24"/>
        </w:rPr>
        <w:t xml:space="preserve">   </w:t>
      </w:r>
    </w:p>
    <w:p w:rsidR="007C2C81" w:rsidRPr="007C2C81" w:rsidRDefault="007C2C81" w:rsidP="007C2C81">
      <w:pPr>
        <w:rPr>
          <w:b/>
          <w:szCs w:val="24"/>
        </w:rPr>
      </w:pPr>
      <w:r w:rsidRPr="007C2C81">
        <w:rPr>
          <w:rFonts w:hint="eastAsia"/>
          <w:b/>
          <w:bCs/>
          <w:szCs w:val="24"/>
        </w:rPr>
        <w:t>(3)</w:t>
      </w:r>
      <w:r w:rsidRPr="007C2C81">
        <w:rPr>
          <w:rFonts w:hint="eastAsia"/>
          <w:b/>
          <w:bCs/>
          <w:szCs w:val="24"/>
        </w:rPr>
        <w:t>以交換為取得：取得以登記日為主。</w:t>
      </w:r>
    </w:p>
    <w:p w:rsid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(4)</w:t>
      </w:r>
      <w:r w:rsidRPr="007C2C81">
        <w:rPr>
          <w:rFonts w:hint="eastAsia"/>
          <w:b/>
          <w:bCs/>
          <w:szCs w:val="24"/>
        </w:rPr>
        <w:t>因強制執行</w:t>
      </w:r>
      <w:r w:rsidRPr="007C2C81">
        <w:rPr>
          <w:rFonts w:hint="eastAsia"/>
          <w:b/>
          <w:bCs/>
          <w:szCs w:val="24"/>
        </w:rPr>
        <w:t>(</w:t>
      </w:r>
      <w:r w:rsidRPr="007C2C81">
        <w:rPr>
          <w:rFonts w:hint="eastAsia"/>
          <w:b/>
          <w:bCs/>
          <w:szCs w:val="24"/>
        </w:rPr>
        <w:t>法拍</w:t>
      </w:r>
      <w:r w:rsidRPr="007C2C81">
        <w:rPr>
          <w:rFonts w:hint="eastAsia"/>
          <w:b/>
          <w:bCs/>
          <w:szCs w:val="24"/>
        </w:rPr>
        <w:t>)</w:t>
      </w:r>
      <w:r w:rsidRPr="007C2C81">
        <w:rPr>
          <w:rFonts w:hint="eastAsia"/>
          <w:b/>
          <w:bCs/>
          <w:szCs w:val="24"/>
        </w:rPr>
        <w:t>：權利移轉證書上面之發證日期</w:t>
      </w:r>
    </w:p>
    <w:p w:rsidR="007C2C81" w:rsidRP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(5)</w:t>
      </w:r>
      <w:r w:rsidRPr="007C2C81">
        <w:rPr>
          <w:rFonts w:hint="eastAsia"/>
          <w:b/>
          <w:bCs/>
          <w:szCs w:val="24"/>
        </w:rPr>
        <w:t>無法辦理建物所有權登記之房屋</w:t>
      </w:r>
      <w:r w:rsidRPr="007C2C81">
        <w:rPr>
          <w:rFonts w:hint="eastAsia"/>
          <w:b/>
          <w:bCs/>
          <w:szCs w:val="24"/>
        </w:rPr>
        <w:t>(3</w:t>
      </w:r>
      <w:r w:rsidRPr="007C2C81">
        <w:rPr>
          <w:rFonts w:hint="eastAsia"/>
          <w:b/>
          <w:bCs/>
          <w:szCs w:val="24"/>
        </w:rPr>
        <w:t>種</w:t>
      </w:r>
      <w:r w:rsidRPr="007C2C81">
        <w:rPr>
          <w:rFonts w:hint="eastAsia"/>
          <w:b/>
          <w:bCs/>
          <w:szCs w:val="24"/>
        </w:rPr>
        <w:t>)</w:t>
      </w:r>
      <w:r w:rsidRPr="007C2C81">
        <w:rPr>
          <w:rFonts w:hint="eastAsia"/>
          <w:b/>
          <w:bCs/>
          <w:szCs w:val="24"/>
        </w:rPr>
        <w:t>：以買賣簽訂日為取得日</w:t>
      </w:r>
    </w:p>
    <w:p w:rsidR="007C2C81" w:rsidRP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(6)</w:t>
      </w:r>
      <w:r w:rsidRPr="007C2C81">
        <w:rPr>
          <w:rFonts w:hint="eastAsia"/>
          <w:b/>
          <w:bCs/>
          <w:szCs w:val="24"/>
        </w:rPr>
        <w:t>土地係設定地上權方式之房屋，取得以其房屋使用權移轉之日。</w:t>
      </w:r>
    </w:p>
    <w:p w:rsidR="007C2C81" w:rsidRP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(7)</w:t>
      </w:r>
      <w:r w:rsidRPr="007C2C81">
        <w:rPr>
          <w:rFonts w:hint="eastAsia"/>
          <w:b/>
          <w:bCs/>
          <w:szCs w:val="24"/>
        </w:rPr>
        <w:t>興建後銷售成屋</w:t>
      </w:r>
      <w:r w:rsidR="00E9074F">
        <w:rPr>
          <w:rFonts w:hint="eastAsia"/>
          <w:b/>
          <w:bCs/>
          <w:szCs w:val="24"/>
        </w:rPr>
        <w:t>為使用執造或完工證明之日</w:t>
      </w:r>
      <w:r w:rsidR="00E9074F">
        <w:rPr>
          <w:rFonts w:hint="eastAsia"/>
          <w:b/>
          <w:bCs/>
          <w:szCs w:val="24"/>
        </w:rPr>
        <w:t xml:space="preserve"> </w:t>
      </w:r>
    </w:p>
    <w:p w:rsid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(8)</w:t>
      </w:r>
      <w:r w:rsidRPr="007C2C81">
        <w:rPr>
          <w:rFonts w:hint="eastAsia"/>
          <w:b/>
          <w:bCs/>
          <w:szCs w:val="24"/>
        </w:rPr>
        <w:t>區段徵收領回抵價地再出售</w:t>
      </w:r>
      <w:r w:rsidR="00E9074F">
        <w:rPr>
          <w:rFonts w:hint="eastAsia"/>
          <w:b/>
          <w:bCs/>
          <w:szCs w:val="24"/>
        </w:rPr>
        <w:t>為原土地取得日</w:t>
      </w:r>
    </w:p>
    <w:p w:rsid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(9)</w:t>
      </w:r>
      <w:r w:rsidRPr="007C2C81">
        <w:rPr>
          <w:rFonts w:hint="eastAsia"/>
          <w:b/>
          <w:bCs/>
          <w:szCs w:val="24"/>
        </w:rPr>
        <w:t>土地重劃後分配與原土地所有權人之土地</w:t>
      </w:r>
      <w:r w:rsidR="00E9074F" w:rsidRPr="00E9074F">
        <w:rPr>
          <w:rFonts w:hint="eastAsia"/>
          <w:b/>
          <w:bCs/>
          <w:szCs w:val="24"/>
        </w:rPr>
        <w:t>再出售為原土地取得日</w:t>
      </w:r>
    </w:p>
    <w:p w:rsid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(10)</w:t>
      </w:r>
      <w:r w:rsidRPr="007C2C81">
        <w:rPr>
          <w:rFonts w:hint="eastAsia"/>
          <w:b/>
          <w:bCs/>
          <w:szCs w:val="24"/>
        </w:rPr>
        <w:t>營利事業實施都市更新事業或受託辦理土地重劃，取得房屋、土地</w:t>
      </w:r>
      <w:r w:rsidR="00E9074F">
        <w:rPr>
          <w:rFonts w:hint="eastAsia"/>
          <w:b/>
          <w:bCs/>
          <w:szCs w:val="24"/>
        </w:rPr>
        <w:t>為</w:t>
      </w:r>
      <w:r w:rsidRPr="007C2C81">
        <w:rPr>
          <w:rFonts w:hint="eastAsia"/>
          <w:b/>
          <w:bCs/>
          <w:szCs w:val="24"/>
        </w:rPr>
        <w:t>計畫書核定之日</w:t>
      </w:r>
    </w:p>
    <w:p w:rsidR="007C2C81" w:rsidRP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(11)</w:t>
      </w:r>
      <w:r w:rsidRPr="007C2C81">
        <w:rPr>
          <w:rFonts w:hint="eastAsia"/>
          <w:b/>
          <w:bCs/>
          <w:szCs w:val="24"/>
        </w:rPr>
        <w:t>夫妻行使剩餘財產差額分配請求權取得之房屋土地：為配偶之他方原取得該房屋土地之日。</w:t>
      </w:r>
    </w:p>
    <w:p w:rsid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(12)</w:t>
      </w:r>
      <w:r w:rsidRPr="007C2C81">
        <w:rPr>
          <w:rFonts w:hint="eastAsia"/>
          <w:b/>
          <w:bCs/>
          <w:szCs w:val="24"/>
        </w:rPr>
        <w:t>繼承取得之房屋、土地：為繼承</w:t>
      </w:r>
      <w:r w:rsidRPr="007C2C81">
        <w:rPr>
          <w:rFonts w:hint="eastAsia"/>
          <w:b/>
          <w:bCs/>
          <w:szCs w:val="24"/>
        </w:rPr>
        <w:t>(</w:t>
      </w:r>
      <w:r w:rsidRPr="007C2C81">
        <w:rPr>
          <w:rFonts w:hint="eastAsia"/>
          <w:b/>
          <w:bCs/>
          <w:szCs w:val="24"/>
        </w:rPr>
        <w:t>死亡</w:t>
      </w:r>
      <w:r w:rsidRPr="007C2C81">
        <w:rPr>
          <w:rFonts w:hint="eastAsia"/>
          <w:b/>
          <w:bCs/>
          <w:szCs w:val="24"/>
        </w:rPr>
        <w:t>)</w:t>
      </w:r>
      <w:r w:rsidRPr="007C2C81">
        <w:rPr>
          <w:rFonts w:hint="eastAsia"/>
          <w:b/>
          <w:bCs/>
          <w:szCs w:val="24"/>
        </w:rPr>
        <w:t>開始日。</w:t>
      </w:r>
    </w:p>
    <w:p w:rsid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(13)</w:t>
      </w:r>
      <w:r w:rsidRPr="007C2C81">
        <w:rPr>
          <w:rFonts w:hint="eastAsia"/>
          <w:b/>
          <w:bCs/>
          <w:szCs w:val="24"/>
        </w:rPr>
        <w:t>分割共有物取得權利範圍相當之房屋、土地：為原取得共有物之日。</w:t>
      </w:r>
    </w:p>
    <w:p w:rsidR="007C2C81" w:rsidRPr="007C2C81" w:rsidRDefault="007C2C81" w:rsidP="007C2C81">
      <w:pPr>
        <w:rPr>
          <w:b/>
          <w:bCs/>
          <w:szCs w:val="24"/>
        </w:rPr>
      </w:pPr>
      <w:r w:rsidRPr="007C2C81">
        <w:rPr>
          <w:rFonts w:hint="eastAsia"/>
          <w:b/>
          <w:bCs/>
          <w:szCs w:val="24"/>
        </w:rPr>
        <w:t>(14)</w:t>
      </w:r>
      <w:r w:rsidRPr="007C2C81">
        <w:rPr>
          <w:rFonts w:hint="eastAsia"/>
          <w:b/>
          <w:bCs/>
          <w:szCs w:val="24"/>
        </w:rPr>
        <w:t>信託財產，受託人交易該信託財產或依信託本旨交付與受益人後，受益人出售者：</w:t>
      </w:r>
    </w:p>
    <w:p w:rsidR="00E9074F" w:rsidRPr="00E9074F" w:rsidRDefault="00E9074F" w:rsidP="00E9074F">
      <w:pPr>
        <w:rPr>
          <w:b/>
          <w:bCs/>
          <w:szCs w:val="24"/>
        </w:rPr>
      </w:pPr>
      <w:r>
        <w:rPr>
          <w:rFonts w:hint="eastAsia"/>
          <w:b/>
          <w:bCs/>
          <w:szCs w:val="24"/>
        </w:rPr>
        <w:t xml:space="preserve">   </w:t>
      </w:r>
      <w:r w:rsidRPr="00E9074F">
        <w:rPr>
          <w:rFonts w:hint="eastAsia"/>
          <w:b/>
          <w:bCs/>
          <w:szCs w:val="24"/>
        </w:rPr>
        <w:t>(a)</w:t>
      </w:r>
      <w:r w:rsidRPr="00E9074F">
        <w:rPr>
          <w:rFonts w:hint="eastAsia"/>
          <w:b/>
          <w:bCs/>
          <w:szCs w:val="24"/>
        </w:rPr>
        <w:t>自益信託：為委託人取得該房屋、土地之日。</w:t>
      </w:r>
    </w:p>
    <w:p w:rsidR="00E9074F" w:rsidRPr="00E9074F" w:rsidRDefault="00E9074F" w:rsidP="00E9074F">
      <w:pPr>
        <w:rPr>
          <w:b/>
          <w:bCs/>
          <w:szCs w:val="24"/>
        </w:rPr>
      </w:pPr>
      <w:r>
        <w:rPr>
          <w:rFonts w:hint="eastAsia"/>
          <w:b/>
          <w:bCs/>
          <w:szCs w:val="24"/>
        </w:rPr>
        <w:t xml:space="preserve">   </w:t>
      </w:r>
      <w:r w:rsidRPr="00E9074F">
        <w:rPr>
          <w:rFonts w:hint="eastAsia"/>
          <w:b/>
          <w:bCs/>
          <w:szCs w:val="24"/>
        </w:rPr>
        <w:t>(b)</w:t>
      </w:r>
      <w:r w:rsidRPr="00E9074F">
        <w:rPr>
          <w:rFonts w:hint="eastAsia"/>
          <w:b/>
          <w:bCs/>
          <w:szCs w:val="24"/>
        </w:rPr>
        <w:t>他益信託或受益人不特定或尚未存在：為訂定信託契約之日；追加信託者，為追加之日。</w:t>
      </w:r>
    </w:p>
    <w:p w:rsidR="00E9074F" w:rsidRPr="00E9074F" w:rsidRDefault="00E9074F" w:rsidP="00E9074F">
      <w:pPr>
        <w:rPr>
          <w:b/>
          <w:bCs/>
          <w:szCs w:val="24"/>
        </w:rPr>
      </w:pPr>
      <w:r>
        <w:rPr>
          <w:rFonts w:hint="eastAsia"/>
          <w:b/>
          <w:bCs/>
          <w:szCs w:val="24"/>
        </w:rPr>
        <w:t xml:space="preserve">   </w:t>
      </w:r>
      <w:r w:rsidRPr="00E9074F">
        <w:rPr>
          <w:rFonts w:hint="eastAsia"/>
          <w:b/>
          <w:bCs/>
          <w:szCs w:val="24"/>
        </w:rPr>
        <w:t>(c)</w:t>
      </w:r>
      <w:r w:rsidRPr="00E9074F">
        <w:rPr>
          <w:rFonts w:hint="eastAsia"/>
          <w:b/>
          <w:bCs/>
          <w:szCs w:val="24"/>
        </w:rPr>
        <w:t>變更受益人：為變更受益人之日；受益人由不特定或尚未存在，為確定受益人之日。</w:t>
      </w:r>
    </w:p>
    <w:p w:rsidR="00E9074F" w:rsidRPr="00E9074F" w:rsidRDefault="00E9074F" w:rsidP="00E9074F">
      <w:pPr>
        <w:rPr>
          <w:b/>
          <w:bCs/>
          <w:szCs w:val="24"/>
        </w:rPr>
      </w:pPr>
      <w:r w:rsidRPr="00E9074F">
        <w:rPr>
          <w:rFonts w:hint="eastAsia"/>
          <w:b/>
          <w:bCs/>
          <w:szCs w:val="24"/>
        </w:rPr>
        <w:t>(15)</w:t>
      </w:r>
      <w:r w:rsidRPr="00E9074F">
        <w:rPr>
          <w:rFonts w:hint="eastAsia"/>
          <w:b/>
          <w:bCs/>
          <w:szCs w:val="24"/>
        </w:rPr>
        <w:t>信託關係受託人管理信託財產所取得之房屋、土地，為受託人取得該房屋、土地之日。</w:t>
      </w:r>
    </w:p>
    <w:p w:rsidR="00E9074F" w:rsidRPr="00E9074F" w:rsidRDefault="00E9074F" w:rsidP="00E9074F">
      <w:pPr>
        <w:rPr>
          <w:b/>
          <w:bCs/>
          <w:szCs w:val="24"/>
        </w:rPr>
      </w:pPr>
      <w:r w:rsidRPr="00E9074F">
        <w:rPr>
          <w:rFonts w:hint="eastAsia"/>
          <w:b/>
          <w:bCs/>
          <w:szCs w:val="24"/>
        </w:rPr>
        <w:t>(16)</w:t>
      </w:r>
      <w:r w:rsidRPr="00E9074F">
        <w:rPr>
          <w:rFonts w:hint="eastAsia"/>
          <w:b/>
          <w:bCs/>
          <w:szCs w:val="24"/>
        </w:rPr>
        <w:t>信託財產，嗣因信託不成立、無效、解除或撤銷而塗銷信託登記，為委託人原取得之日。</w:t>
      </w:r>
    </w:p>
    <w:p w:rsidR="007C2C81" w:rsidRDefault="00E9074F" w:rsidP="007C2C81">
      <w:pPr>
        <w:rPr>
          <w:b/>
          <w:bCs/>
          <w:szCs w:val="24"/>
        </w:rPr>
      </w:pPr>
      <w:r>
        <w:rPr>
          <w:rFonts w:hint="eastAsia"/>
          <w:b/>
          <w:bCs/>
          <w:szCs w:val="24"/>
        </w:rPr>
        <w:t>(17)</w:t>
      </w:r>
      <w:r>
        <w:rPr>
          <w:rFonts w:hint="eastAsia"/>
          <w:b/>
          <w:bCs/>
          <w:szCs w:val="24"/>
        </w:rPr>
        <w:t>夫妻相互贈與之取得時間、成本及適用法規</w:t>
      </w:r>
    </w:p>
    <w:p w:rsidR="00E9074F" w:rsidRPr="00E9074F" w:rsidRDefault="00EF5D15" w:rsidP="00E9074F">
      <w:pPr>
        <w:ind w:left="360"/>
        <w:rPr>
          <w:b/>
          <w:bCs/>
          <w:szCs w:val="24"/>
        </w:rPr>
      </w:pPr>
      <w:r w:rsidRPr="00E9074F">
        <w:rPr>
          <w:b/>
          <w:bCs/>
          <w:szCs w:val="24"/>
        </w:rPr>
        <w:t>(18).</w:t>
      </w:r>
      <w:r w:rsidRPr="00E9074F">
        <w:rPr>
          <w:rFonts w:hint="eastAsia"/>
          <w:b/>
          <w:bCs/>
          <w:szCs w:val="24"/>
        </w:rPr>
        <w:t>因繼承而取得：以被繼承人取得為適用法規認</w:t>
      </w:r>
      <w:r w:rsidR="00E9074F" w:rsidRPr="00E9074F">
        <w:rPr>
          <w:b/>
          <w:bCs/>
          <w:szCs w:val="24"/>
        </w:rPr>
        <w:t>定標準。</w:t>
      </w:r>
    </w:p>
    <w:p w:rsidR="00E9074F" w:rsidRPr="00E9074F" w:rsidRDefault="00EF5D15" w:rsidP="00E9074F">
      <w:pPr>
        <w:ind w:left="360"/>
        <w:rPr>
          <w:b/>
          <w:bCs/>
          <w:szCs w:val="24"/>
        </w:rPr>
      </w:pPr>
      <w:r w:rsidRPr="00E9074F">
        <w:rPr>
          <w:b/>
          <w:bCs/>
          <w:szCs w:val="24"/>
        </w:rPr>
        <w:t>(19).</w:t>
      </w:r>
      <w:r w:rsidRPr="00E9074F">
        <w:rPr>
          <w:rFonts w:hint="eastAsia"/>
          <w:b/>
          <w:bCs/>
          <w:szCs w:val="24"/>
        </w:rPr>
        <w:t>興建違章建物，興建取得時間</w:t>
      </w:r>
      <w:r w:rsidRPr="00E9074F">
        <w:rPr>
          <w:b/>
          <w:bCs/>
          <w:szCs w:val="24"/>
        </w:rPr>
        <w:t>(</w:t>
      </w:r>
      <w:r w:rsidRPr="00E9074F">
        <w:rPr>
          <w:rFonts w:hint="eastAsia"/>
          <w:b/>
          <w:bCs/>
          <w:szCs w:val="24"/>
        </w:rPr>
        <w:t>不能用私契</w:t>
      </w:r>
      <w:r w:rsidRPr="00E9074F">
        <w:rPr>
          <w:b/>
          <w:bCs/>
          <w:szCs w:val="24"/>
        </w:rPr>
        <w:t>)</w:t>
      </w:r>
      <w:r w:rsidRPr="00E9074F">
        <w:rPr>
          <w:rFonts w:hint="eastAsia"/>
          <w:b/>
          <w:bCs/>
          <w:szCs w:val="24"/>
        </w:rPr>
        <w:t>：</w:t>
      </w:r>
      <w:r w:rsidR="00E9074F" w:rsidRPr="00E9074F">
        <w:rPr>
          <w:b/>
          <w:bCs/>
          <w:szCs w:val="24"/>
        </w:rPr>
        <w:t>房屋稅籍起課時</w:t>
      </w:r>
      <w:r w:rsidR="00E9074F" w:rsidRPr="00E9074F">
        <w:rPr>
          <w:b/>
          <w:bCs/>
          <w:szCs w:val="24"/>
        </w:rPr>
        <w:t>—</w:t>
      </w:r>
      <w:r w:rsidR="00E9074F" w:rsidRPr="00E9074F">
        <w:rPr>
          <w:rFonts w:hint="eastAsia"/>
          <w:b/>
          <w:bCs/>
          <w:szCs w:val="24"/>
        </w:rPr>
        <w:t>房屋生出來時</w:t>
      </w:r>
      <w:r w:rsidR="00E9074F" w:rsidRPr="00E9074F">
        <w:rPr>
          <w:b/>
          <w:bCs/>
          <w:szCs w:val="24"/>
        </w:rPr>
        <w:t xml:space="preserve">  </w:t>
      </w:r>
    </w:p>
    <w:p w:rsidR="00E9074F" w:rsidRDefault="00EF5D15" w:rsidP="00E9074F">
      <w:pPr>
        <w:ind w:left="360"/>
        <w:rPr>
          <w:b/>
          <w:bCs/>
          <w:szCs w:val="24"/>
        </w:rPr>
      </w:pPr>
      <w:r w:rsidRPr="00E9074F">
        <w:rPr>
          <w:b/>
          <w:bCs/>
          <w:szCs w:val="24"/>
        </w:rPr>
        <w:t>(20).</w:t>
      </w:r>
      <w:r w:rsidRPr="00E9074F">
        <w:rPr>
          <w:rFonts w:hint="eastAsia"/>
          <w:b/>
          <w:bCs/>
          <w:szCs w:val="24"/>
        </w:rPr>
        <w:t>境外法人適用【股權移轉】：</w:t>
      </w:r>
      <w:r w:rsidR="00076441">
        <w:rPr>
          <w:rFonts w:hint="eastAsia"/>
          <w:b/>
          <w:bCs/>
          <w:szCs w:val="24"/>
        </w:rPr>
        <w:t>1/2</w:t>
      </w:r>
      <w:r w:rsidR="00E9074F" w:rsidRPr="00E9074F">
        <w:rPr>
          <w:rFonts w:hint="eastAsia"/>
          <w:b/>
          <w:bCs/>
          <w:szCs w:val="24"/>
        </w:rPr>
        <w:t>股權為中華民國不動產，移轉</w:t>
      </w:r>
      <w:r w:rsidR="00E9074F" w:rsidRPr="00E9074F">
        <w:rPr>
          <w:b/>
          <w:bCs/>
          <w:szCs w:val="24"/>
        </w:rPr>
        <w:t>1/2</w:t>
      </w:r>
      <w:r w:rsidR="00E9074F" w:rsidRPr="00E9074F">
        <w:rPr>
          <w:rFonts w:hint="eastAsia"/>
          <w:b/>
          <w:bCs/>
          <w:szCs w:val="24"/>
        </w:rPr>
        <w:t>公司股權時</w:t>
      </w:r>
    </w:p>
    <w:p w:rsidR="00766A6F" w:rsidRDefault="00E9074F" w:rsidP="00076441">
      <w:pPr>
        <w:ind w:left="360"/>
        <w:rPr>
          <w:b/>
          <w:bCs/>
          <w:szCs w:val="24"/>
        </w:rPr>
      </w:pPr>
      <w:r>
        <w:rPr>
          <w:rFonts w:hint="eastAsia"/>
          <w:b/>
          <w:bCs/>
          <w:szCs w:val="24"/>
        </w:rPr>
        <w:t>(21)</w:t>
      </w:r>
      <w:r w:rsidR="00EF5D15" w:rsidRPr="00E9074F">
        <w:rPr>
          <w:b/>
          <w:bCs/>
          <w:szCs w:val="24"/>
        </w:rPr>
        <w:t>.</w:t>
      </w:r>
      <w:r w:rsidR="00EF5D15" w:rsidRPr="00E9074F">
        <w:rPr>
          <w:rFonts w:hint="eastAsia"/>
          <w:b/>
          <w:bCs/>
          <w:szCs w:val="24"/>
        </w:rPr>
        <w:t>交易預售屋及其坐落基地</w:t>
      </w:r>
      <w:r w:rsidR="00076441">
        <w:rPr>
          <w:rFonts w:hint="eastAsia"/>
          <w:b/>
          <w:bCs/>
          <w:szCs w:val="24"/>
        </w:rPr>
        <w:t>為契約日</w:t>
      </w:r>
      <w:r w:rsidR="00076441">
        <w:rPr>
          <w:b/>
          <w:bCs/>
          <w:szCs w:val="24"/>
        </w:rPr>
        <w:t>’</w:t>
      </w:r>
    </w:p>
    <w:p w:rsidR="00766A6F" w:rsidRPr="00E9074F" w:rsidRDefault="00E9074F" w:rsidP="00076441">
      <w:pPr>
        <w:ind w:left="360"/>
        <w:rPr>
          <w:b/>
          <w:bCs/>
          <w:szCs w:val="24"/>
        </w:rPr>
      </w:pPr>
      <w:r>
        <w:rPr>
          <w:rFonts w:hint="eastAsia"/>
          <w:b/>
          <w:bCs/>
          <w:szCs w:val="24"/>
        </w:rPr>
        <w:t>(22)</w:t>
      </w:r>
      <w:r w:rsidR="00EF5D15" w:rsidRPr="00E9074F">
        <w:rPr>
          <w:rFonts w:hint="eastAsia"/>
          <w:b/>
          <w:bCs/>
          <w:szCs w:val="24"/>
        </w:rPr>
        <w:t>符合一定條件之股權交易</w:t>
      </w:r>
      <w:r w:rsidR="00076441">
        <w:rPr>
          <w:rFonts w:hint="eastAsia"/>
          <w:b/>
          <w:bCs/>
          <w:szCs w:val="24"/>
        </w:rPr>
        <w:t>為股權移轉之日</w:t>
      </w:r>
    </w:p>
    <w:p w:rsidR="00E9074F" w:rsidRPr="00E9074F" w:rsidRDefault="00E9074F" w:rsidP="00E9074F">
      <w:pPr>
        <w:ind w:left="360"/>
        <w:rPr>
          <w:b/>
          <w:bCs/>
          <w:szCs w:val="24"/>
        </w:rPr>
      </w:pPr>
    </w:p>
    <w:p w:rsidR="00E9074F" w:rsidRPr="00E9074F" w:rsidRDefault="00E9074F" w:rsidP="007C2C81">
      <w:pPr>
        <w:rPr>
          <w:b/>
          <w:bCs/>
          <w:szCs w:val="24"/>
        </w:rPr>
      </w:pPr>
    </w:p>
    <w:p w:rsidR="007C2C81" w:rsidRPr="007C2C81" w:rsidRDefault="007C2C81" w:rsidP="007C2C81">
      <w:pPr>
        <w:rPr>
          <w:b/>
          <w:bCs/>
          <w:szCs w:val="24"/>
        </w:rPr>
      </w:pPr>
    </w:p>
    <w:p w:rsidR="007C2C81" w:rsidRPr="007C2C81" w:rsidRDefault="007C2C81" w:rsidP="007C2C81">
      <w:pPr>
        <w:rPr>
          <w:b/>
          <w:bCs/>
          <w:szCs w:val="24"/>
        </w:rPr>
      </w:pPr>
    </w:p>
    <w:p w:rsidR="007C2C81" w:rsidRDefault="00B516AA" w:rsidP="007C2C81">
      <w:pPr>
        <w:rPr>
          <w:b/>
          <w:bCs/>
          <w:sz w:val="36"/>
          <w:szCs w:val="36"/>
        </w:rPr>
      </w:pPr>
      <w:r w:rsidRPr="007C2C81">
        <w:rPr>
          <w:b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84C530" wp14:editId="108DB1B6">
                <wp:simplePos x="0" y="0"/>
                <wp:positionH relativeFrom="column">
                  <wp:posOffset>7458075</wp:posOffset>
                </wp:positionH>
                <wp:positionV relativeFrom="paragraph">
                  <wp:posOffset>447040</wp:posOffset>
                </wp:positionV>
                <wp:extent cx="1190625" cy="485775"/>
                <wp:effectExtent l="0" t="0" r="28575" b="28575"/>
                <wp:wrapSquare wrapText="bothSides"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16AA" w:rsidRDefault="00B516AA" w:rsidP="00B516AA">
                            <w:pPr>
                              <w:adjustRightInd w:val="0"/>
                              <w:snapToGrid w:val="0"/>
                              <w:ind w:leftChars="-60" w:left="-2" w:hangingChars="59" w:hanging="142"/>
                              <w:rPr>
                                <w:b/>
                                <w:bCs/>
                                <w:szCs w:val="24"/>
                                <w:u w:val="double"/>
                              </w:rPr>
                            </w:pP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double"/>
                              </w:rPr>
                              <w:t>損扣除額或</w:t>
                            </w:r>
                          </w:p>
                          <w:p w:rsidR="00B516AA" w:rsidRPr="00AE5952" w:rsidRDefault="00B516AA" w:rsidP="00B516AA">
                            <w:pPr>
                              <w:adjustRightInd w:val="0"/>
                              <w:snapToGrid w:val="0"/>
                              <w:ind w:leftChars="-60" w:left="-2" w:hangingChars="59" w:hanging="142"/>
                              <w:rPr>
                                <w:b/>
                                <w:szCs w:val="24"/>
                              </w:rPr>
                            </w:pP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double"/>
                              </w:rPr>
                              <w:t>重購退稅扣抵額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4C530" id="文字方塊 10" o:spid="_x0000_s1030" type="#_x0000_t202" style="position:absolute;margin-left:587.25pt;margin-top:35.2pt;width:93.75pt;height:3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">
                <v:textbox>
                  <w:txbxContent>
                    <w:p w:rsidR="00B516AA" w:rsidRDefault="00B516AA" w:rsidP="00B516AA">
                      <w:pPr>
                        <w:adjustRightInd w:val="0"/>
                        <w:snapToGrid w:val="0"/>
                        <w:ind w:leftChars="-60" w:left="-2" w:hangingChars="59" w:hanging="142"/>
                        <w:rPr>
                          <w:b/>
                          <w:bCs/>
                          <w:szCs w:val="24"/>
                          <w:u w:val="double"/>
                        </w:rPr>
                      </w:pPr>
                      <w:r w:rsidRPr="00B516AA">
                        <w:rPr>
                          <w:rFonts w:hint="eastAsia"/>
                          <w:b/>
                          <w:bCs/>
                          <w:szCs w:val="24"/>
                          <w:u w:val="double"/>
                        </w:rPr>
                        <w:t>損扣除額或</w:t>
                      </w:r>
                    </w:p>
                    <w:p w:rsidR="00B516AA" w:rsidRPr="00AE5952" w:rsidRDefault="00B516AA" w:rsidP="00B516AA">
                      <w:pPr>
                        <w:adjustRightInd w:val="0"/>
                        <w:snapToGrid w:val="0"/>
                        <w:ind w:leftChars="-60" w:left="-2" w:hangingChars="59" w:hanging="142"/>
                        <w:rPr>
                          <w:b/>
                          <w:szCs w:val="24"/>
                        </w:rPr>
                      </w:pPr>
                      <w:r w:rsidRPr="00B516AA">
                        <w:rPr>
                          <w:rFonts w:hint="eastAsia"/>
                          <w:b/>
                          <w:bCs/>
                          <w:szCs w:val="24"/>
                          <w:u w:val="double"/>
                        </w:rPr>
                        <w:t>重購退稅扣抵額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5952"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168F1B" wp14:editId="7C7CA0D3">
                <wp:simplePos x="0" y="0"/>
                <wp:positionH relativeFrom="column">
                  <wp:posOffset>6067425</wp:posOffset>
                </wp:positionH>
                <wp:positionV relativeFrom="paragraph">
                  <wp:posOffset>445770</wp:posOffset>
                </wp:positionV>
                <wp:extent cx="1190625" cy="485775"/>
                <wp:effectExtent l="0" t="0" r="28575" b="28575"/>
                <wp:wrapSquare wrapText="bothSides"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952" w:rsidRPr="00AE5952" w:rsidRDefault="00AE5952" w:rsidP="00AE5952">
                            <w:pPr>
                              <w:adjustRightInd w:val="0"/>
                              <w:snapToGrid w:val="0"/>
                              <w:ind w:leftChars="-60" w:left="-2" w:hangingChars="59" w:hanging="142"/>
                              <w:rPr>
                                <w:b/>
                                <w:szCs w:val="24"/>
                              </w:rPr>
                            </w:pP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double"/>
                              </w:rPr>
                              <w:t>公告土地現值漲價總數額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68F1B" id="文字方塊 9" o:spid="_x0000_s1031" type="#_x0000_t202" style="position:absolute;margin-left:477.75pt;margin-top:35.1pt;width:93.75pt;height:3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">
                <v:textbox>
                  <w:txbxContent>
                    <w:p w:rsidR="00AE5952" w:rsidRPr="00AE5952" w:rsidRDefault="00AE5952" w:rsidP="00AE5952">
                      <w:pPr>
                        <w:adjustRightInd w:val="0"/>
                        <w:snapToGrid w:val="0"/>
                        <w:ind w:leftChars="-60" w:left="-2" w:hangingChars="59" w:hanging="142"/>
                        <w:rPr>
                          <w:b/>
                          <w:szCs w:val="24"/>
                        </w:rPr>
                      </w:pP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double"/>
                        </w:rPr>
                        <w:t>公告土地現值漲價總數額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7BF1" w:rsidRPr="00797BF1">
        <w:rPr>
          <w:rFonts w:hint="eastAsia"/>
          <w:b/>
          <w:bCs/>
          <w:sz w:val="36"/>
          <w:szCs w:val="36"/>
        </w:rPr>
        <w:t>房地合一稅</w:t>
      </w:r>
      <w:r w:rsidR="00F40BB8" w:rsidRPr="00F40BB8">
        <w:rPr>
          <w:rFonts w:hint="eastAsia"/>
          <w:b/>
          <w:bCs/>
          <w:sz w:val="36"/>
          <w:szCs w:val="36"/>
        </w:rPr>
        <w:t>架構表一</w:t>
      </w:r>
      <w:r w:rsidR="00F40BB8">
        <w:rPr>
          <w:rFonts w:hint="eastAsia"/>
          <w:b/>
          <w:bCs/>
          <w:sz w:val="36"/>
          <w:szCs w:val="36"/>
        </w:rPr>
        <w:t>：</w:t>
      </w:r>
      <w:r w:rsidR="00797BF1" w:rsidRPr="00797BF1">
        <w:rPr>
          <w:rFonts w:hint="eastAsia"/>
          <w:b/>
          <w:bCs/>
          <w:sz w:val="36"/>
          <w:szCs w:val="36"/>
        </w:rPr>
        <w:t>課稅稅基及扣除成本項目</w:t>
      </w:r>
    </w:p>
    <w:p w:rsidR="00766A6F" w:rsidRPr="00797BF1" w:rsidRDefault="00EF5D15" w:rsidP="007B18C3">
      <w:pPr>
        <w:ind w:leftChars="-31" w:left="2" w:hangingChars="21" w:hanging="76"/>
        <w:rPr>
          <w:b/>
          <w:sz w:val="36"/>
          <w:szCs w:val="36"/>
        </w:rPr>
      </w:pPr>
      <w:r w:rsidRPr="00797BF1">
        <w:rPr>
          <w:rFonts w:hint="eastAsia"/>
          <w:b/>
          <w:bCs/>
          <w:sz w:val="36"/>
          <w:szCs w:val="36"/>
          <w:u w:val="double"/>
        </w:rPr>
        <w:t>房地出售收入</w:t>
      </w:r>
      <w:r w:rsidR="00B21A24">
        <w:rPr>
          <w:rFonts w:hint="eastAsia"/>
          <w:b/>
          <w:bCs/>
          <w:sz w:val="36"/>
          <w:szCs w:val="36"/>
          <w:u w:val="double"/>
        </w:rPr>
        <w:t xml:space="preserve"> </w:t>
      </w:r>
      <w:r w:rsidRPr="00797BF1">
        <w:rPr>
          <w:rFonts w:hint="eastAsia"/>
          <w:b/>
          <w:bCs/>
          <w:sz w:val="36"/>
          <w:szCs w:val="36"/>
          <w:u w:val="double"/>
        </w:rPr>
        <w:t>-</w:t>
      </w:r>
      <w:r w:rsidR="00B21A24">
        <w:rPr>
          <w:rFonts w:hint="eastAsia"/>
          <w:b/>
          <w:bCs/>
          <w:sz w:val="36"/>
          <w:szCs w:val="36"/>
          <w:u w:val="double"/>
        </w:rPr>
        <w:t xml:space="preserve"> </w:t>
      </w:r>
      <w:r w:rsidR="007B18C3">
        <w:rPr>
          <w:rFonts w:hint="eastAsia"/>
          <w:b/>
          <w:bCs/>
          <w:sz w:val="36"/>
          <w:szCs w:val="36"/>
          <w:u w:val="double"/>
        </w:rPr>
        <w:t>取得</w:t>
      </w:r>
      <w:r w:rsidRPr="00797BF1">
        <w:rPr>
          <w:rFonts w:hint="eastAsia"/>
          <w:b/>
          <w:bCs/>
          <w:sz w:val="36"/>
          <w:szCs w:val="36"/>
          <w:u w:val="double"/>
        </w:rPr>
        <w:t>成本</w:t>
      </w:r>
      <w:r w:rsidR="00B21A24">
        <w:rPr>
          <w:rFonts w:hint="eastAsia"/>
          <w:b/>
          <w:bCs/>
          <w:sz w:val="36"/>
          <w:szCs w:val="36"/>
          <w:u w:val="double"/>
        </w:rPr>
        <w:t xml:space="preserve">  </w:t>
      </w:r>
      <w:r w:rsidRPr="00797BF1">
        <w:rPr>
          <w:rFonts w:hint="eastAsia"/>
          <w:b/>
          <w:bCs/>
          <w:sz w:val="36"/>
          <w:szCs w:val="36"/>
          <w:u w:val="double"/>
        </w:rPr>
        <w:t>-</w:t>
      </w:r>
      <w:r w:rsidR="00B21A24">
        <w:rPr>
          <w:rFonts w:hint="eastAsia"/>
          <w:b/>
          <w:bCs/>
          <w:sz w:val="36"/>
          <w:szCs w:val="36"/>
          <w:u w:val="double"/>
        </w:rPr>
        <w:t xml:space="preserve">  </w:t>
      </w:r>
      <w:r w:rsidRPr="00797BF1">
        <w:rPr>
          <w:rFonts w:hint="eastAsia"/>
          <w:b/>
          <w:bCs/>
          <w:sz w:val="36"/>
          <w:szCs w:val="36"/>
          <w:u w:val="double"/>
        </w:rPr>
        <w:t>(</w:t>
      </w:r>
      <w:r w:rsidRPr="00797BF1">
        <w:rPr>
          <w:rFonts w:hint="eastAsia"/>
          <w:b/>
          <w:bCs/>
          <w:sz w:val="36"/>
          <w:szCs w:val="36"/>
          <w:u w:val="double"/>
        </w:rPr>
        <w:t>認定成本</w:t>
      </w:r>
      <w:r w:rsidRPr="00797BF1">
        <w:rPr>
          <w:rFonts w:hint="eastAsia"/>
          <w:b/>
          <w:bCs/>
          <w:sz w:val="36"/>
          <w:szCs w:val="36"/>
          <w:u w:val="double"/>
        </w:rPr>
        <w:t>)</w:t>
      </w:r>
      <w:r w:rsidR="00B21A24">
        <w:rPr>
          <w:rFonts w:hint="eastAsia"/>
          <w:b/>
          <w:bCs/>
          <w:sz w:val="36"/>
          <w:szCs w:val="36"/>
          <w:u w:val="double"/>
        </w:rPr>
        <w:t xml:space="preserve">  </w:t>
      </w:r>
      <w:r w:rsidRPr="00797BF1">
        <w:rPr>
          <w:rFonts w:hint="eastAsia"/>
          <w:b/>
          <w:bCs/>
          <w:sz w:val="36"/>
          <w:szCs w:val="36"/>
          <w:u w:val="double"/>
        </w:rPr>
        <w:t>-</w:t>
      </w:r>
      <w:r w:rsidR="00B21A24">
        <w:rPr>
          <w:rFonts w:hint="eastAsia"/>
          <w:b/>
          <w:bCs/>
          <w:sz w:val="36"/>
          <w:szCs w:val="36"/>
          <w:u w:val="double"/>
        </w:rPr>
        <w:t xml:space="preserve">  </w:t>
      </w:r>
      <w:r w:rsidRPr="00797BF1">
        <w:rPr>
          <w:rFonts w:hint="eastAsia"/>
          <w:b/>
          <w:bCs/>
          <w:sz w:val="36"/>
          <w:szCs w:val="36"/>
          <w:u w:val="double"/>
        </w:rPr>
        <w:t>各項費用</w:t>
      </w:r>
      <w:r w:rsidR="00AE5952">
        <w:rPr>
          <w:rFonts w:hint="eastAsia"/>
          <w:b/>
          <w:bCs/>
          <w:sz w:val="36"/>
          <w:szCs w:val="36"/>
          <w:u w:val="double"/>
        </w:rPr>
        <w:t xml:space="preserve"> </w:t>
      </w:r>
      <w:r w:rsidRPr="00797BF1">
        <w:rPr>
          <w:rFonts w:hint="eastAsia"/>
          <w:b/>
          <w:bCs/>
          <w:sz w:val="36"/>
          <w:szCs w:val="36"/>
          <w:u w:val="double"/>
        </w:rPr>
        <w:t>-</w:t>
      </w:r>
      <w:r w:rsidR="00AE5952">
        <w:rPr>
          <w:rFonts w:hint="eastAsia"/>
          <w:b/>
          <w:bCs/>
          <w:sz w:val="36"/>
          <w:szCs w:val="36"/>
          <w:u w:val="double"/>
        </w:rPr>
        <w:t xml:space="preserve">   </w:t>
      </w:r>
      <w:r w:rsidR="00B516AA" w:rsidRPr="00797BF1">
        <w:rPr>
          <w:rFonts w:hint="eastAsia"/>
          <w:b/>
          <w:bCs/>
          <w:sz w:val="36"/>
          <w:szCs w:val="36"/>
        </w:rPr>
        <w:t xml:space="preserve"> </w:t>
      </w:r>
      <w:r w:rsidRPr="00797BF1">
        <w:rPr>
          <w:rFonts w:hint="eastAsia"/>
          <w:b/>
          <w:bCs/>
          <w:sz w:val="36"/>
          <w:szCs w:val="36"/>
        </w:rPr>
        <w:t>=</w:t>
      </w:r>
      <w:r w:rsidR="00C96206">
        <w:rPr>
          <w:rFonts w:hint="eastAsia"/>
          <w:b/>
          <w:bCs/>
          <w:sz w:val="36"/>
          <w:szCs w:val="36"/>
        </w:rPr>
        <w:t>===</w:t>
      </w:r>
      <w:r w:rsidRPr="00797BF1">
        <w:rPr>
          <w:rFonts w:hint="eastAsia"/>
          <w:b/>
          <w:bCs/>
          <w:sz w:val="36"/>
          <w:szCs w:val="36"/>
        </w:rPr>
        <w:t>〉</w:t>
      </w:r>
      <w:r w:rsidRPr="00797BF1">
        <w:rPr>
          <w:rFonts w:hint="eastAsia"/>
          <w:b/>
          <w:bCs/>
          <w:sz w:val="36"/>
          <w:szCs w:val="36"/>
          <w:u w:val="double"/>
        </w:rPr>
        <w:t>房地合一稅</w:t>
      </w:r>
      <w:r w:rsidRPr="00797BF1">
        <w:rPr>
          <w:rFonts w:hint="eastAsia"/>
          <w:b/>
          <w:bCs/>
          <w:sz w:val="36"/>
          <w:szCs w:val="36"/>
          <w:u w:val="double"/>
        </w:rPr>
        <w:t>(</w:t>
      </w:r>
      <w:r w:rsidRPr="00797BF1">
        <w:rPr>
          <w:rFonts w:hint="eastAsia"/>
          <w:b/>
          <w:bCs/>
          <w:sz w:val="36"/>
          <w:szCs w:val="36"/>
          <w:u w:val="double"/>
        </w:rPr>
        <w:t>稅基</w:t>
      </w:r>
      <w:r w:rsidRPr="00797BF1">
        <w:rPr>
          <w:rFonts w:hint="eastAsia"/>
          <w:b/>
          <w:bCs/>
          <w:sz w:val="36"/>
          <w:szCs w:val="36"/>
          <w:u w:val="double"/>
        </w:rPr>
        <w:t>)</w:t>
      </w:r>
      <w:r w:rsidR="00B516AA" w:rsidRPr="00B516AA">
        <w:rPr>
          <w:b/>
          <w:noProof/>
          <w:szCs w:val="24"/>
        </w:rPr>
        <w:t xml:space="preserve"> </w:t>
      </w:r>
    </w:p>
    <w:p w:rsidR="00797BF1" w:rsidRPr="00797BF1" w:rsidRDefault="00FF791A" w:rsidP="007C2C81">
      <w:pPr>
        <w:rPr>
          <w:b/>
          <w:sz w:val="36"/>
          <w:szCs w:val="36"/>
        </w:rPr>
      </w:pPr>
      <w:r w:rsidRPr="00C96206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747F8" wp14:editId="1DE0ED35">
                <wp:simplePos x="0" y="0"/>
                <wp:positionH relativeFrom="column">
                  <wp:posOffset>9410700</wp:posOffset>
                </wp:positionH>
                <wp:positionV relativeFrom="paragraph">
                  <wp:posOffset>436245</wp:posOffset>
                </wp:positionV>
                <wp:extent cx="1833879" cy="6010909"/>
                <wp:effectExtent l="0" t="0" r="14605" b="28575"/>
                <wp:wrapSquare wrapText="bothSides"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3879" cy="60109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06" w:rsidRDefault="00C96206" w:rsidP="00C96206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Cs w:val="24"/>
                              </w:rPr>
                              <w:t>申報：</w:t>
                            </w:r>
                          </w:p>
                          <w:p w:rsidR="00C96206" w:rsidRPr="00C96206" w:rsidRDefault="00C96206" w:rsidP="00C96206">
                            <w:pPr>
                              <w:pStyle w:val="a5"/>
                              <w:numPr>
                                <w:ilvl w:val="0"/>
                                <w:numId w:val="25"/>
                              </w:numPr>
                              <w:adjustRightInd w:val="0"/>
                              <w:snapToGrid w:val="0"/>
                              <w:ind w:leftChars="0"/>
                              <w:rPr>
                                <w:b/>
                                <w:szCs w:val="24"/>
                              </w:rPr>
                            </w:pPr>
                            <w:r w:rsidRPr="00C96206">
                              <w:rPr>
                                <w:b/>
                                <w:szCs w:val="24"/>
                              </w:rPr>
                              <w:t>登記完成後</w:t>
                            </w:r>
                            <w:r w:rsidRPr="00C96206">
                              <w:rPr>
                                <w:b/>
                                <w:szCs w:val="24"/>
                              </w:rPr>
                              <w:t>30</w:t>
                            </w:r>
                            <w:r w:rsidRPr="00C96206">
                              <w:rPr>
                                <w:b/>
                                <w:szCs w:val="24"/>
                              </w:rPr>
                              <w:t>日內申報</w:t>
                            </w:r>
                          </w:p>
                          <w:p w:rsidR="00C96206" w:rsidRPr="00C96206" w:rsidRDefault="00C96206" w:rsidP="00C96206">
                            <w:pPr>
                              <w:pStyle w:val="a5"/>
                              <w:numPr>
                                <w:ilvl w:val="0"/>
                                <w:numId w:val="25"/>
                              </w:numPr>
                              <w:adjustRightInd w:val="0"/>
                              <w:snapToGrid w:val="0"/>
                              <w:ind w:leftChars="0"/>
                              <w:rPr>
                                <w:b/>
                                <w:szCs w:val="24"/>
                              </w:rPr>
                            </w:pPr>
                            <w:r w:rsidRPr="00C96206">
                              <w:rPr>
                                <w:rFonts w:hint="eastAsia"/>
                                <w:b/>
                                <w:szCs w:val="24"/>
                              </w:rPr>
                              <w:t>權利、股權</w:t>
                            </w:r>
                            <w:r w:rsidRPr="00C96206">
                              <w:rPr>
                                <w:b/>
                                <w:szCs w:val="24"/>
                              </w:rPr>
                              <w:t>等移轉後次日</w:t>
                            </w:r>
                            <w:r w:rsidRPr="00C96206">
                              <w:rPr>
                                <w:b/>
                                <w:szCs w:val="24"/>
                              </w:rPr>
                              <w:t>30</w:t>
                            </w:r>
                            <w:r w:rsidRPr="00C96206">
                              <w:rPr>
                                <w:b/>
                                <w:szCs w:val="24"/>
                              </w:rPr>
                              <w:t>日內申報</w:t>
                            </w:r>
                          </w:p>
                          <w:p w:rsidR="00C96206" w:rsidRDefault="00C96206" w:rsidP="00C96206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Cs w:val="24"/>
                              </w:rPr>
                              <w:t>未申報</w:t>
                            </w:r>
                          </w:p>
                          <w:p w:rsidR="00FF791A" w:rsidRPr="00FF791A" w:rsidRDefault="00C96206" w:rsidP="00FF791A">
                            <w:pPr>
                              <w:pStyle w:val="a5"/>
                              <w:numPr>
                                <w:ilvl w:val="0"/>
                                <w:numId w:val="27"/>
                              </w:numPr>
                              <w:adjustRightInd w:val="0"/>
                              <w:snapToGrid w:val="0"/>
                              <w:ind w:leftChars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FF791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未按時申報</w:t>
                            </w:r>
                            <w:r w:rsidRPr="00FF791A">
                              <w:rPr>
                                <w:b/>
                                <w:bCs/>
                                <w:szCs w:val="24"/>
                              </w:rPr>
                              <w:t xml:space="preserve">       </w:t>
                            </w:r>
                          </w:p>
                          <w:p w:rsidR="00C96206" w:rsidRPr="00FF791A" w:rsidRDefault="00C96206" w:rsidP="00FF791A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  <w:r w:rsidRPr="00FF791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未於完成所有權移轉登記日次日起算三十日內申報處三千元</w:t>
                            </w:r>
                            <w:r w:rsidRPr="00FF791A">
                              <w:rPr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  <w:r w:rsidRPr="00FF791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以上三萬元以下罰鍰。</w:t>
                            </w:r>
                          </w:p>
                          <w:p w:rsidR="00C96206" w:rsidRDefault="00C96206" w:rsidP="00C96206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未申報</w:t>
                            </w:r>
                          </w:p>
                          <w:p w:rsidR="00C96206" w:rsidRPr="00C96206" w:rsidRDefault="00C96206" w:rsidP="00C96206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  <w:r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未依法自行辦理房屋、土地交易所得申報除補徵應納稅額外，應按補徵稅額處三倍以下之罰鍰</w:t>
                            </w:r>
                            <w:r w:rsidRPr="00C96206">
                              <w:rPr>
                                <w:rFonts w:hint="eastAsia"/>
                                <w:b/>
                                <w:szCs w:val="24"/>
                              </w:rPr>
                              <w:t>。</w:t>
                            </w:r>
                          </w:p>
                          <w:p w:rsidR="00FF791A" w:rsidRDefault="00C96206" w:rsidP="00C96206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漏報或短報</w:t>
                            </w:r>
                          </w:p>
                          <w:p w:rsidR="00C96206" w:rsidRPr="00C96206" w:rsidRDefault="00C96206" w:rsidP="00C96206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  <w:r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已依本法規定辦理申報，而有漏報或短報情事處以所漏稅額二倍以下之罰鍰。</w:t>
                            </w:r>
                          </w:p>
                          <w:p w:rsidR="00C96206" w:rsidRPr="00C96206" w:rsidRDefault="00C96206" w:rsidP="00C96206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  <w:r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如涉及詐術或不當方法逃漏稅捐等行為，依相關規定科以刑罰</w:t>
                            </w:r>
                          </w:p>
                          <w:p w:rsidR="00C96206" w:rsidRPr="00C96206" w:rsidRDefault="00C96206" w:rsidP="00C96206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  <w:r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強制執行</w:t>
                            </w:r>
                          </w:p>
                          <w:p w:rsidR="00C96206" w:rsidRPr="00C96206" w:rsidRDefault="00DD69B8" w:rsidP="00FF791A">
                            <w:pPr>
                              <w:adjustRightInd w:val="0"/>
                              <w:snapToGrid w:val="0"/>
                              <w:ind w:leftChars="-59" w:left="-142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滯</w:t>
                            </w:r>
                            <w:r w:rsidR="00EF5D15"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納金及移送強制執行</w:t>
                            </w:r>
                            <w:r w:rsidR="00C96206"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個人逾規定繳納房屋、土地交易所得稅額者，依法加徵滯納金及移送強制執行。</w:t>
                            </w:r>
                            <w:r w:rsidR="00C96206"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  <w:r w:rsidR="00C96206" w:rsidRPr="00C96206">
                              <w:rPr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="00C96206"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所得稅法第</w:t>
                            </w:r>
                            <w:r w:rsidR="00C96206" w:rsidRPr="00C96206">
                              <w:rPr>
                                <w:b/>
                                <w:bCs/>
                                <w:szCs w:val="24"/>
                              </w:rPr>
                              <w:t>112</w:t>
                            </w:r>
                            <w:r w:rsidR="00C96206" w:rsidRPr="00C96206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條</w:t>
                            </w:r>
                            <w:r w:rsidR="00C96206" w:rsidRPr="00C96206">
                              <w:rPr>
                                <w:b/>
                                <w:bCs/>
                                <w:szCs w:val="24"/>
                              </w:rPr>
                              <w:t>)</w:t>
                            </w:r>
                          </w:p>
                          <w:p w:rsidR="00C96206" w:rsidRPr="00C96206" w:rsidRDefault="00C96206" w:rsidP="00C96206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8747F8" id="文字方塊 13" o:spid="_x0000_s1032" type="#_x0000_t202" style="position:absolute;margin-left:741pt;margin-top:34.35pt;width:144.4pt;height:473.3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">
                <v:textbox>
                  <w:txbxContent>
                    <w:p w:rsidR="00C96206" w:rsidRDefault="00C96206" w:rsidP="00C96206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szCs w:val="24"/>
                        </w:rPr>
                        <w:t>申報：</w:t>
                      </w:r>
                    </w:p>
                    <w:p w:rsidR="00C96206" w:rsidRPr="00C96206" w:rsidRDefault="00C96206" w:rsidP="00C96206">
                      <w:pPr>
                        <w:pStyle w:val="a5"/>
                        <w:numPr>
                          <w:ilvl w:val="0"/>
                          <w:numId w:val="25"/>
                        </w:numPr>
                        <w:adjustRightInd w:val="0"/>
                        <w:snapToGrid w:val="0"/>
                        <w:ind w:leftChars="0"/>
                        <w:rPr>
                          <w:b/>
                          <w:szCs w:val="24"/>
                        </w:rPr>
                      </w:pPr>
                      <w:r w:rsidRPr="00C96206">
                        <w:rPr>
                          <w:b/>
                          <w:szCs w:val="24"/>
                        </w:rPr>
                        <w:t>登記完成後</w:t>
                      </w:r>
                      <w:r w:rsidRPr="00C96206">
                        <w:rPr>
                          <w:b/>
                          <w:szCs w:val="24"/>
                        </w:rPr>
                        <w:t>30</w:t>
                      </w:r>
                      <w:r w:rsidRPr="00C96206">
                        <w:rPr>
                          <w:b/>
                          <w:szCs w:val="24"/>
                        </w:rPr>
                        <w:t>日內申報</w:t>
                      </w:r>
                    </w:p>
                    <w:p w:rsidR="00C96206" w:rsidRPr="00C96206" w:rsidRDefault="00C96206" w:rsidP="00C96206">
                      <w:pPr>
                        <w:pStyle w:val="a5"/>
                        <w:numPr>
                          <w:ilvl w:val="0"/>
                          <w:numId w:val="25"/>
                        </w:numPr>
                        <w:adjustRightInd w:val="0"/>
                        <w:snapToGrid w:val="0"/>
                        <w:ind w:leftChars="0"/>
                        <w:rPr>
                          <w:b/>
                          <w:szCs w:val="24"/>
                        </w:rPr>
                      </w:pPr>
                      <w:r w:rsidRPr="00C96206">
                        <w:rPr>
                          <w:rFonts w:hint="eastAsia"/>
                          <w:b/>
                          <w:szCs w:val="24"/>
                        </w:rPr>
                        <w:t>權利、股權</w:t>
                      </w:r>
                      <w:r w:rsidRPr="00C96206">
                        <w:rPr>
                          <w:b/>
                          <w:szCs w:val="24"/>
                        </w:rPr>
                        <w:t>等移轉後次日</w:t>
                      </w:r>
                      <w:r w:rsidRPr="00C96206">
                        <w:rPr>
                          <w:b/>
                          <w:szCs w:val="24"/>
                        </w:rPr>
                        <w:t>30</w:t>
                      </w:r>
                      <w:r w:rsidRPr="00C96206">
                        <w:rPr>
                          <w:b/>
                          <w:szCs w:val="24"/>
                        </w:rPr>
                        <w:t>日內申報</w:t>
                      </w:r>
                    </w:p>
                    <w:p w:rsidR="00C96206" w:rsidRDefault="00C96206" w:rsidP="00C96206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szCs w:val="24"/>
                        </w:rPr>
                        <w:t>未申報</w:t>
                      </w:r>
                    </w:p>
                    <w:p w:rsidR="00FF791A" w:rsidRPr="00FF791A" w:rsidRDefault="00C96206" w:rsidP="00FF791A">
                      <w:pPr>
                        <w:pStyle w:val="a5"/>
                        <w:numPr>
                          <w:ilvl w:val="0"/>
                          <w:numId w:val="27"/>
                        </w:numPr>
                        <w:adjustRightInd w:val="0"/>
                        <w:snapToGrid w:val="0"/>
                        <w:ind w:leftChars="0"/>
                        <w:rPr>
                          <w:b/>
                          <w:bCs/>
                          <w:szCs w:val="24"/>
                        </w:rPr>
                      </w:pPr>
                      <w:r w:rsidRPr="00FF791A">
                        <w:rPr>
                          <w:rFonts w:hint="eastAsia"/>
                          <w:b/>
                          <w:bCs/>
                          <w:szCs w:val="24"/>
                        </w:rPr>
                        <w:t>未按時申報</w:t>
                      </w:r>
                      <w:r w:rsidRPr="00FF791A">
                        <w:rPr>
                          <w:b/>
                          <w:bCs/>
                          <w:szCs w:val="24"/>
                        </w:rPr>
                        <w:t xml:space="preserve">       </w:t>
                      </w:r>
                    </w:p>
                    <w:p w:rsidR="00C96206" w:rsidRPr="00FF791A" w:rsidRDefault="00C96206" w:rsidP="00FF791A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  <w:r w:rsidRPr="00FF791A">
                        <w:rPr>
                          <w:rFonts w:hint="eastAsia"/>
                          <w:b/>
                          <w:bCs/>
                          <w:szCs w:val="24"/>
                        </w:rPr>
                        <w:t>未於完成所有權移轉登記日次日起算三十日內申報處三千元</w:t>
                      </w:r>
                      <w:r w:rsidRPr="00FF791A">
                        <w:rPr>
                          <w:b/>
                          <w:bCs/>
                          <w:szCs w:val="24"/>
                        </w:rPr>
                        <w:t xml:space="preserve"> </w:t>
                      </w:r>
                      <w:r w:rsidRPr="00FF791A">
                        <w:rPr>
                          <w:rFonts w:hint="eastAsia"/>
                          <w:b/>
                          <w:bCs/>
                          <w:szCs w:val="24"/>
                        </w:rPr>
                        <w:t>以上三萬元以下罰鍰。</w:t>
                      </w:r>
                    </w:p>
                    <w:p w:rsidR="00C96206" w:rsidRDefault="00C96206" w:rsidP="00C96206">
                      <w:pPr>
                        <w:adjustRightInd w:val="0"/>
                        <w:snapToGrid w:val="0"/>
                        <w:ind w:left="-144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2</w:t>
                      </w:r>
                      <w:r>
                        <w:rPr>
                          <w:b/>
                          <w:bCs/>
                          <w:szCs w:val="24"/>
                        </w:rPr>
                        <w:t>.</w:t>
                      </w:r>
                      <w:r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未申報</w:t>
                      </w:r>
                    </w:p>
                    <w:p w:rsidR="00C96206" w:rsidRPr="00C96206" w:rsidRDefault="00C96206" w:rsidP="00C96206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  <w:r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未依法自行辦理房屋、土地交易所得申報除補徵應納稅額外，應按補徵稅額處三倍以下之罰鍰</w:t>
                      </w:r>
                      <w:r w:rsidRPr="00C96206">
                        <w:rPr>
                          <w:rFonts w:hint="eastAsia"/>
                          <w:b/>
                          <w:szCs w:val="24"/>
                        </w:rPr>
                        <w:t>。</w:t>
                      </w:r>
                    </w:p>
                    <w:p w:rsidR="00FF791A" w:rsidRDefault="00C96206" w:rsidP="00C96206">
                      <w:pPr>
                        <w:adjustRightInd w:val="0"/>
                        <w:snapToGrid w:val="0"/>
                        <w:ind w:left="-144"/>
                        <w:rPr>
                          <w:b/>
                          <w:bCs/>
                          <w:szCs w:val="24"/>
                        </w:rPr>
                      </w:pPr>
                      <w:r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漏報或短報</w:t>
                      </w:r>
                    </w:p>
                    <w:p w:rsidR="00C96206" w:rsidRPr="00C96206" w:rsidRDefault="00C96206" w:rsidP="00C96206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  <w:r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已依本法規定辦理申報，而有漏報或短報情事處以所漏稅額二倍以下之罰鍰。</w:t>
                      </w:r>
                    </w:p>
                    <w:p w:rsidR="00C96206" w:rsidRPr="00C96206" w:rsidRDefault="00C96206" w:rsidP="00C96206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  <w:r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如涉及詐術或不當方法逃漏稅捐等行為，依相關規定科以刑罰</w:t>
                      </w:r>
                    </w:p>
                    <w:p w:rsidR="00C96206" w:rsidRPr="00C96206" w:rsidRDefault="00C96206" w:rsidP="00C96206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  <w:r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強制執行</w:t>
                      </w:r>
                    </w:p>
                    <w:p w:rsidR="00C96206" w:rsidRPr="00C96206" w:rsidRDefault="00DD69B8" w:rsidP="00FF791A">
                      <w:pPr>
                        <w:adjustRightInd w:val="0"/>
                        <w:snapToGrid w:val="0"/>
                        <w:ind w:leftChars="-59" w:left="-142"/>
                        <w:rPr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滯</w:t>
                      </w:r>
                      <w:r w:rsidR="00EF5D15"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納金及移送強制執行</w:t>
                      </w:r>
                      <w:r w:rsidR="00C96206"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個人逾規定繳納房屋、土地交易所得稅額者，依法加徵滯納金及移送強制執行。</w:t>
                      </w:r>
                      <w:r w:rsidR="00C96206"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 xml:space="preserve"> </w:t>
                      </w:r>
                      <w:r w:rsidR="00C96206" w:rsidRPr="00C96206">
                        <w:rPr>
                          <w:b/>
                          <w:bCs/>
                          <w:szCs w:val="24"/>
                        </w:rPr>
                        <w:t>(</w:t>
                      </w:r>
                      <w:r w:rsidR="00C96206"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所得稅法第</w:t>
                      </w:r>
                      <w:r w:rsidR="00C96206" w:rsidRPr="00C96206">
                        <w:rPr>
                          <w:b/>
                          <w:bCs/>
                          <w:szCs w:val="24"/>
                        </w:rPr>
                        <w:t>112</w:t>
                      </w:r>
                      <w:r w:rsidR="00C96206" w:rsidRPr="00C96206">
                        <w:rPr>
                          <w:rFonts w:hint="eastAsia"/>
                          <w:b/>
                          <w:bCs/>
                          <w:szCs w:val="24"/>
                        </w:rPr>
                        <w:t>條</w:t>
                      </w:r>
                      <w:r w:rsidR="00C96206" w:rsidRPr="00C96206">
                        <w:rPr>
                          <w:b/>
                          <w:bCs/>
                          <w:szCs w:val="24"/>
                        </w:rPr>
                        <w:t>)</w:t>
                      </w:r>
                    </w:p>
                    <w:p w:rsidR="00C96206" w:rsidRPr="00C96206" w:rsidRDefault="00C96206" w:rsidP="00C96206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F22855" wp14:editId="31020E03">
                <wp:simplePos x="0" y="0"/>
                <wp:positionH relativeFrom="column">
                  <wp:posOffset>2933700</wp:posOffset>
                </wp:positionH>
                <wp:positionV relativeFrom="paragraph">
                  <wp:posOffset>436245</wp:posOffset>
                </wp:positionV>
                <wp:extent cx="1714500" cy="6010275"/>
                <wp:effectExtent l="0" t="0" r="19050" b="28575"/>
                <wp:wrapSquare wrapText="bothSides"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601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A24" w:rsidRDefault="00B21A24" w:rsidP="00B21A24">
                            <w:pPr>
                              <w:adjustRightInd w:val="0"/>
                              <w:snapToGrid w:val="0"/>
                              <w:ind w:leftChars="-60" w:left="-2" w:hangingChars="59" w:hanging="14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作業要點第</w:t>
                            </w:r>
                            <w:r w:rsidRPr="00B21A24">
                              <w:rPr>
                                <w:b/>
                                <w:bCs/>
                                <w:szCs w:val="24"/>
                              </w:rPr>
                              <w:t>11</w:t>
                            </w: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點等同成本：</w:t>
                            </w:r>
                          </w:p>
                          <w:p w:rsidR="00B21A24" w:rsidRPr="00B21A24" w:rsidRDefault="00B21A24" w:rsidP="00B21A24">
                            <w:pPr>
                              <w:pStyle w:val="a5"/>
                              <w:numPr>
                                <w:ilvl w:val="0"/>
                                <w:numId w:val="19"/>
                              </w:numPr>
                              <w:adjustRightInd w:val="0"/>
                              <w:snapToGrid w:val="0"/>
                              <w:ind w:leftChars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購入房屋、土地達可供使用狀態前支付之必要費用（如契稅、印花稅、代書費、規費、公證費、仲介費等）。</w:t>
                            </w:r>
                          </w:p>
                          <w:p w:rsidR="00B21A24" w:rsidRPr="00B21A24" w:rsidRDefault="00B21A24" w:rsidP="00B21A24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B21A24" w:rsidRPr="00B21A24" w:rsidRDefault="00B21A24" w:rsidP="00B21A24">
                            <w:pPr>
                              <w:pStyle w:val="a5"/>
                              <w:numPr>
                                <w:ilvl w:val="0"/>
                                <w:numId w:val="19"/>
                              </w:numPr>
                              <w:adjustRightInd w:val="0"/>
                              <w:snapToGrid w:val="0"/>
                              <w:ind w:leftChars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取得房屋後，於使用期間支付能增加房屋價值或效能且非二年內所能耗竭之增置、改良或修繕費。</w:t>
                            </w:r>
                          </w:p>
                          <w:p w:rsidR="00B21A24" w:rsidRPr="00B21A24" w:rsidRDefault="00B21A24" w:rsidP="00B21A24">
                            <w:pPr>
                              <w:pStyle w:val="a5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B21A24" w:rsidRDefault="00B21A24" w:rsidP="00B21A24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Cs w:val="24"/>
                              </w:rPr>
                              <w:t>裝修費成本原則</w:t>
                            </w:r>
                          </w:p>
                          <w:p w:rsidR="00B21A24" w:rsidRPr="00B21A24" w:rsidRDefault="00B21A24" w:rsidP="00B21A24">
                            <w:pPr>
                              <w:pStyle w:val="a5"/>
                              <w:numPr>
                                <w:ilvl w:val="0"/>
                                <w:numId w:val="20"/>
                              </w:numPr>
                              <w:adjustRightInd w:val="0"/>
                              <w:snapToGrid w:val="0"/>
                              <w:ind w:leftChars="0"/>
                              <w:rPr>
                                <w:b/>
                                <w:bCs/>
                              </w:rPr>
                            </w:pPr>
                            <w:r w:rsidRPr="00B21A24">
                              <w:rPr>
                                <w:b/>
                                <w:bCs/>
                              </w:rPr>
                              <w:t>(1.</w:t>
                            </w:r>
                            <w:r w:rsidRPr="00B21A24">
                              <w:rPr>
                                <w:rFonts w:hint="eastAsia"/>
                                <w:b/>
                                <w:bCs/>
                              </w:rPr>
                              <w:t>增加房屋價值或效能。</w:t>
                            </w:r>
                            <w:r w:rsidRPr="00B21A24">
                              <w:rPr>
                                <w:b/>
                                <w:bCs/>
                              </w:rPr>
                              <w:t>2.</w:t>
                            </w:r>
                            <w:r w:rsidRPr="00B21A24">
                              <w:rPr>
                                <w:rFonts w:hint="eastAsia"/>
                                <w:b/>
                                <w:bCs/>
                              </w:rPr>
                              <w:t>非二年內所能耗竭之增置設備。</w:t>
                            </w:r>
                            <w:r w:rsidRPr="00B21A24">
                              <w:rPr>
                                <w:b/>
                                <w:bCs/>
                              </w:rPr>
                              <w:t>3.</w:t>
                            </w:r>
                            <w:r w:rsidRPr="00B21A24">
                              <w:rPr>
                                <w:rFonts w:hint="eastAsia"/>
                                <w:b/>
                                <w:bCs/>
                              </w:rPr>
                              <w:t>確實是必要之修繕費。</w:t>
                            </w:r>
                            <w:r w:rsidRPr="00B21A24">
                              <w:rPr>
                                <w:b/>
                                <w:bCs/>
                              </w:rPr>
                              <w:t>)</w:t>
                            </w:r>
                          </w:p>
                          <w:p w:rsidR="00B21A24" w:rsidRDefault="00B21A24" w:rsidP="00B21A24">
                            <w:pPr>
                              <w:pStyle w:val="a5"/>
                              <w:numPr>
                                <w:ilvl w:val="0"/>
                                <w:numId w:val="20"/>
                              </w:numPr>
                              <w:adjustRightInd w:val="0"/>
                              <w:snapToGrid w:val="0"/>
                              <w:ind w:leftChars="0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取得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2</w:t>
                            </w:r>
                            <w:r>
                              <w:rPr>
                                <w:b/>
                              </w:rPr>
                              <w:t>年內之裝修費</w:t>
                            </w:r>
                          </w:p>
                          <w:p w:rsidR="00AE5952" w:rsidRPr="00AE5952" w:rsidRDefault="00AE5952" w:rsidP="00AE5952">
                            <w:pPr>
                              <w:pStyle w:val="a5"/>
                              <w:numPr>
                                <w:ilvl w:val="0"/>
                                <w:numId w:val="20"/>
                              </w:numPr>
                              <w:adjustRightInd w:val="0"/>
                              <w:snapToGrid w:val="0"/>
                              <w:ind w:leftChars="0"/>
                              <w:rPr>
                                <w:b/>
                              </w:rPr>
                            </w:pPr>
                            <w:r w:rsidRPr="00AE5952">
                              <w:rPr>
                                <w:rFonts w:hint="eastAsia"/>
                                <w:b/>
                              </w:rPr>
                              <w:t>憑證</w:t>
                            </w:r>
                            <w:r w:rsidRPr="00AE5952">
                              <w:rPr>
                                <w:b/>
                              </w:rPr>
                              <w:t>：統一發票及免用統一發票之收據。</w:t>
                            </w:r>
                          </w:p>
                          <w:p w:rsidR="00AE5952" w:rsidRPr="00AE5952" w:rsidRDefault="00DD69B8" w:rsidP="00AE5952">
                            <w:pPr>
                              <w:pStyle w:val="a5"/>
                              <w:numPr>
                                <w:ilvl w:val="0"/>
                                <w:numId w:val="20"/>
                              </w:numPr>
                              <w:adjustRightInd w:val="0"/>
                              <w:snapToGrid w:val="0"/>
                              <w:ind w:leftChars="0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裝修費</w:t>
                            </w:r>
                            <w:r w:rsidR="00FF791A">
                              <w:rPr>
                                <w:rFonts w:hint="eastAsia"/>
                                <w:b/>
                              </w:rPr>
                              <w:t>逾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年不能申報扣除</w:t>
                            </w:r>
                            <w:r w:rsidR="00FF791A">
                              <w:rPr>
                                <w:rFonts w:hint="eastAsia"/>
                                <w:b/>
                              </w:rPr>
                              <w:t>(</w:t>
                            </w:r>
                            <w:r w:rsidR="00FF791A">
                              <w:rPr>
                                <w:b/>
                              </w:rPr>
                              <w:t>使用期間</w:t>
                            </w:r>
                            <w:r w:rsidR="00FF791A">
                              <w:rPr>
                                <w:rFonts w:hint="eastAsia"/>
                                <w:b/>
                              </w:rPr>
                              <w:t>維</w:t>
                            </w:r>
                            <w:r w:rsidR="00FF791A">
                              <w:rPr>
                                <w:b/>
                              </w:rPr>
                              <w:t>護費用</w:t>
                            </w:r>
                            <w:r w:rsidR="00FF791A">
                              <w:rPr>
                                <w:b/>
                              </w:rPr>
                              <w:t>)</w:t>
                            </w:r>
                          </w:p>
                          <w:p w:rsidR="00B21A24" w:rsidRPr="00B21A24" w:rsidRDefault="00B21A24" w:rsidP="00B21A24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B21A24" w:rsidRPr="00B21A24" w:rsidRDefault="00B21A24" w:rsidP="00B21A24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B21A24" w:rsidRPr="007B18C3" w:rsidRDefault="00B21A24" w:rsidP="00B21A24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F22855" id="文字方塊 6" o:spid="_x0000_s1033" type="#_x0000_t202" style="position:absolute;margin-left:231pt;margin-top:34.35pt;width:135pt;height:473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">
                <v:textbox>
                  <w:txbxContent>
                    <w:p w:rsidR="00B21A24" w:rsidRDefault="00B21A24" w:rsidP="00B21A24">
                      <w:pPr>
                        <w:adjustRightInd w:val="0"/>
                        <w:snapToGrid w:val="0"/>
                        <w:ind w:leftChars="-60" w:left="-2" w:hangingChars="59" w:hanging="142"/>
                        <w:rPr>
                          <w:b/>
                          <w:bCs/>
                          <w:szCs w:val="24"/>
                        </w:rPr>
                      </w:pP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作業要點第</w:t>
                      </w:r>
                      <w:r w:rsidRPr="00B21A24">
                        <w:rPr>
                          <w:b/>
                          <w:bCs/>
                          <w:szCs w:val="24"/>
                        </w:rPr>
                        <w:t>11</w:t>
                      </w: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點等同成本：</w:t>
                      </w:r>
                    </w:p>
                    <w:p w:rsidR="00B21A24" w:rsidRPr="00B21A24" w:rsidRDefault="00B21A24" w:rsidP="00B21A24">
                      <w:pPr>
                        <w:pStyle w:val="a5"/>
                        <w:numPr>
                          <w:ilvl w:val="0"/>
                          <w:numId w:val="19"/>
                        </w:numPr>
                        <w:adjustRightInd w:val="0"/>
                        <w:snapToGrid w:val="0"/>
                        <w:ind w:leftChars="0"/>
                        <w:rPr>
                          <w:b/>
                          <w:bCs/>
                          <w:szCs w:val="24"/>
                        </w:rPr>
                      </w:pP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購入房屋、土地達可供使用狀態前支付之必要費用（如契稅、印花稅、代書費、規費、公證費、仲介費等）。</w:t>
                      </w:r>
                    </w:p>
                    <w:p w:rsidR="00B21A24" w:rsidRPr="00B21A24" w:rsidRDefault="00B21A24" w:rsidP="00B21A24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</w:p>
                    <w:p w:rsidR="00B21A24" w:rsidRPr="00B21A24" w:rsidRDefault="00B21A24" w:rsidP="00B21A24">
                      <w:pPr>
                        <w:pStyle w:val="a5"/>
                        <w:numPr>
                          <w:ilvl w:val="0"/>
                          <w:numId w:val="19"/>
                        </w:numPr>
                        <w:adjustRightInd w:val="0"/>
                        <w:snapToGrid w:val="0"/>
                        <w:ind w:leftChars="0"/>
                        <w:rPr>
                          <w:b/>
                          <w:bCs/>
                          <w:szCs w:val="24"/>
                        </w:rPr>
                      </w:pP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取得房屋後，於使用期間支付能增加房屋價值或效能且非二年內所能耗竭之增置、改良或修繕費。</w:t>
                      </w:r>
                    </w:p>
                    <w:p w:rsidR="00B21A24" w:rsidRPr="00B21A24" w:rsidRDefault="00B21A24" w:rsidP="00B21A24">
                      <w:pPr>
                        <w:pStyle w:val="a5"/>
                        <w:rPr>
                          <w:b/>
                          <w:szCs w:val="24"/>
                        </w:rPr>
                      </w:pPr>
                    </w:p>
                    <w:p w:rsidR="00B21A24" w:rsidRDefault="00B21A24" w:rsidP="00B21A24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szCs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Cs w:val="24"/>
                        </w:rPr>
                        <w:t>裝修費成本原則</w:t>
                      </w:r>
                    </w:p>
                    <w:p w:rsidR="00B21A24" w:rsidRPr="00B21A24" w:rsidRDefault="00B21A24" w:rsidP="00B21A24">
                      <w:pPr>
                        <w:pStyle w:val="a5"/>
                        <w:numPr>
                          <w:ilvl w:val="0"/>
                          <w:numId w:val="20"/>
                        </w:numPr>
                        <w:adjustRightInd w:val="0"/>
                        <w:snapToGrid w:val="0"/>
                        <w:ind w:leftChars="0"/>
                        <w:rPr>
                          <w:b/>
                          <w:bCs/>
                        </w:rPr>
                      </w:pPr>
                      <w:r w:rsidRPr="00B21A24">
                        <w:rPr>
                          <w:b/>
                          <w:bCs/>
                        </w:rPr>
                        <w:t>(1.</w:t>
                      </w:r>
                      <w:r w:rsidRPr="00B21A24">
                        <w:rPr>
                          <w:rFonts w:hint="eastAsia"/>
                          <w:b/>
                          <w:bCs/>
                        </w:rPr>
                        <w:t>增加房屋價值或效能。</w:t>
                      </w:r>
                      <w:r w:rsidRPr="00B21A24">
                        <w:rPr>
                          <w:b/>
                          <w:bCs/>
                        </w:rPr>
                        <w:t>2.</w:t>
                      </w:r>
                      <w:r w:rsidRPr="00B21A24">
                        <w:rPr>
                          <w:rFonts w:hint="eastAsia"/>
                          <w:b/>
                          <w:bCs/>
                        </w:rPr>
                        <w:t>非二年內所能耗竭之增置設備。</w:t>
                      </w:r>
                      <w:r w:rsidRPr="00B21A24">
                        <w:rPr>
                          <w:b/>
                          <w:bCs/>
                        </w:rPr>
                        <w:t>3.</w:t>
                      </w:r>
                      <w:r w:rsidRPr="00B21A24">
                        <w:rPr>
                          <w:rFonts w:hint="eastAsia"/>
                          <w:b/>
                          <w:bCs/>
                        </w:rPr>
                        <w:t>確實是必要之修繕費。</w:t>
                      </w:r>
                      <w:r w:rsidRPr="00B21A24">
                        <w:rPr>
                          <w:b/>
                          <w:bCs/>
                        </w:rPr>
                        <w:t>)</w:t>
                      </w:r>
                    </w:p>
                    <w:p w:rsidR="00B21A24" w:rsidRDefault="00B21A24" w:rsidP="00B21A24">
                      <w:pPr>
                        <w:pStyle w:val="a5"/>
                        <w:numPr>
                          <w:ilvl w:val="0"/>
                          <w:numId w:val="20"/>
                        </w:numPr>
                        <w:adjustRightInd w:val="0"/>
                        <w:snapToGrid w:val="0"/>
                        <w:ind w:leftChars="0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取得</w:t>
                      </w:r>
                      <w:r>
                        <w:rPr>
                          <w:rFonts w:hint="eastAsia"/>
                          <w:b/>
                        </w:rPr>
                        <w:t>2</w:t>
                      </w:r>
                      <w:r>
                        <w:rPr>
                          <w:b/>
                        </w:rPr>
                        <w:t>年內之裝修費</w:t>
                      </w:r>
                    </w:p>
                    <w:p w:rsidR="00AE5952" w:rsidRPr="00AE5952" w:rsidRDefault="00AE5952" w:rsidP="00AE5952">
                      <w:pPr>
                        <w:pStyle w:val="a5"/>
                        <w:numPr>
                          <w:ilvl w:val="0"/>
                          <w:numId w:val="20"/>
                        </w:numPr>
                        <w:adjustRightInd w:val="0"/>
                        <w:snapToGrid w:val="0"/>
                        <w:ind w:leftChars="0"/>
                        <w:rPr>
                          <w:b/>
                        </w:rPr>
                      </w:pPr>
                      <w:r w:rsidRPr="00AE5952">
                        <w:rPr>
                          <w:rFonts w:hint="eastAsia"/>
                          <w:b/>
                        </w:rPr>
                        <w:t>憑證</w:t>
                      </w:r>
                      <w:r w:rsidRPr="00AE5952">
                        <w:rPr>
                          <w:b/>
                        </w:rPr>
                        <w:t>：統一發票及免用統一發票之收據。</w:t>
                      </w:r>
                    </w:p>
                    <w:p w:rsidR="00AE5952" w:rsidRPr="00AE5952" w:rsidRDefault="00DD69B8" w:rsidP="00AE5952">
                      <w:pPr>
                        <w:pStyle w:val="a5"/>
                        <w:numPr>
                          <w:ilvl w:val="0"/>
                          <w:numId w:val="20"/>
                        </w:numPr>
                        <w:adjustRightInd w:val="0"/>
                        <w:snapToGrid w:val="0"/>
                        <w:ind w:leftChars="0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裝修費</w:t>
                      </w:r>
                      <w:r w:rsidR="00FF791A">
                        <w:rPr>
                          <w:rFonts w:hint="eastAsia"/>
                          <w:b/>
                        </w:rPr>
                        <w:t>逾</w:t>
                      </w:r>
                      <w:r>
                        <w:rPr>
                          <w:rFonts w:hint="eastAsia"/>
                          <w:b/>
                        </w:rPr>
                        <w:t>2</w:t>
                      </w:r>
                      <w:r>
                        <w:rPr>
                          <w:rFonts w:hint="eastAsia"/>
                          <w:b/>
                        </w:rPr>
                        <w:t>年不能申報扣除</w:t>
                      </w:r>
                      <w:r w:rsidR="00FF791A">
                        <w:rPr>
                          <w:rFonts w:hint="eastAsia"/>
                          <w:b/>
                        </w:rPr>
                        <w:t>(</w:t>
                      </w:r>
                      <w:r w:rsidR="00FF791A">
                        <w:rPr>
                          <w:b/>
                        </w:rPr>
                        <w:t>使用期間</w:t>
                      </w:r>
                      <w:r w:rsidR="00FF791A">
                        <w:rPr>
                          <w:rFonts w:hint="eastAsia"/>
                          <w:b/>
                        </w:rPr>
                        <w:t>維</w:t>
                      </w:r>
                      <w:r w:rsidR="00FF791A">
                        <w:rPr>
                          <w:b/>
                        </w:rPr>
                        <w:t>護費用</w:t>
                      </w:r>
                      <w:r w:rsidR="00FF791A">
                        <w:rPr>
                          <w:b/>
                        </w:rPr>
                        <w:t>)</w:t>
                      </w:r>
                    </w:p>
                    <w:p w:rsidR="00B21A24" w:rsidRPr="00B21A24" w:rsidRDefault="00B21A24" w:rsidP="00B21A24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</w:p>
                    <w:p w:rsidR="00B21A24" w:rsidRPr="00B21A24" w:rsidRDefault="00B21A24" w:rsidP="00B21A24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szCs w:val="24"/>
                        </w:rPr>
                      </w:pPr>
                    </w:p>
                    <w:p w:rsidR="00B21A24" w:rsidRPr="007B18C3" w:rsidRDefault="00B21A24" w:rsidP="00B21A24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521BF" w:rsidRPr="00B516AA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9919C1" wp14:editId="007DBD82">
                <wp:simplePos x="0" y="0"/>
                <wp:positionH relativeFrom="column">
                  <wp:posOffset>7258050</wp:posOffset>
                </wp:positionH>
                <wp:positionV relativeFrom="paragraph">
                  <wp:posOffset>417195</wp:posOffset>
                </wp:positionV>
                <wp:extent cx="1924050" cy="6010275"/>
                <wp:effectExtent l="0" t="0" r="19050" b="28575"/>
                <wp:wrapSquare wrapText="bothSides"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601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A6F" w:rsidRPr="00B516AA" w:rsidRDefault="00EF5D15" w:rsidP="00B516AA">
                            <w:pPr>
                              <w:adjustRightInd w:val="0"/>
                              <w:snapToGrid w:val="0"/>
                              <w:ind w:leftChars="-60" w:left="-144"/>
                              <w:rPr>
                                <w:b/>
                                <w:szCs w:val="24"/>
                              </w:rPr>
                            </w:pP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房地合一所得如為損失者，得留存申報資料，自交易日後三年內之房地交易所得中申報實列為扣除，逐次減除</w:t>
                            </w:r>
                          </w:p>
                          <w:p w:rsidR="00766A6F" w:rsidRPr="00B516AA" w:rsidRDefault="00EF5D15" w:rsidP="00B516AA">
                            <w:pPr>
                              <w:numPr>
                                <w:ilvl w:val="0"/>
                                <w:numId w:val="23"/>
                              </w:numPr>
                              <w:tabs>
                                <w:tab w:val="clear" w:pos="644"/>
                                <w:tab w:val="num" w:pos="142"/>
                                <w:tab w:val="num" w:pos="720"/>
                              </w:tabs>
                              <w:adjustRightInd w:val="0"/>
                              <w:snapToGrid w:val="0"/>
                              <w:ind w:hanging="786"/>
                              <w:rPr>
                                <w:b/>
                                <w:szCs w:val="24"/>
                              </w:rPr>
                            </w:pP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營利事業為十年</w:t>
                            </w:r>
                          </w:p>
                          <w:p w:rsidR="00B516AA" w:rsidRDefault="00B516AA" w:rsidP="00B516AA">
                            <w:pPr>
                              <w:tabs>
                                <w:tab w:val="num" w:pos="720"/>
                              </w:tabs>
                              <w:adjustRightInd w:val="0"/>
                              <w:snapToGrid w:val="0"/>
                              <w:ind w:left="-142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B516AA" w:rsidRPr="00B516AA" w:rsidRDefault="00B516AA" w:rsidP="00B516AA">
                            <w:pPr>
                              <w:tabs>
                                <w:tab w:val="num" w:pos="720"/>
                              </w:tabs>
                              <w:adjustRightInd w:val="0"/>
                              <w:snapToGrid w:val="0"/>
                              <w:ind w:left="-142"/>
                              <w:rPr>
                                <w:b/>
                                <w:szCs w:val="24"/>
                              </w:rPr>
                            </w:pP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重購退稅有兩種在</w:t>
                            </w:r>
                          </w:p>
                          <w:p w:rsidR="00B516AA" w:rsidRPr="00B516AA" w:rsidRDefault="00B516AA" w:rsidP="00B516AA">
                            <w:pPr>
                              <w:tabs>
                                <w:tab w:val="num" w:pos="720"/>
                              </w:tabs>
                              <w:adjustRightInd w:val="0"/>
                              <w:snapToGrid w:val="0"/>
                              <w:ind w:left="-142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所得稅法</w:t>
                            </w:r>
                            <w:r w:rsidRPr="00B516AA">
                              <w:rPr>
                                <w:b/>
                                <w:bCs/>
                                <w:szCs w:val="24"/>
                              </w:rPr>
                              <w:t>14-8</w:t>
                            </w: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第一項，重購退稅。</w:t>
                            </w:r>
                            <w:r w:rsidRPr="00B516AA">
                              <w:rPr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申請書</w:t>
                            </w:r>
                            <w:r w:rsidRPr="00B516AA">
                              <w:rPr>
                                <w:b/>
                                <w:bCs/>
                                <w:szCs w:val="24"/>
                              </w:rPr>
                              <w:t>)</w:t>
                            </w:r>
                          </w:p>
                          <w:p w:rsidR="00B516AA" w:rsidRDefault="00B516AA" w:rsidP="00B516AA">
                            <w:pPr>
                              <w:tabs>
                                <w:tab w:val="num" w:pos="720"/>
                              </w:tabs>
                              <w:adjustRightInd w:val="0"/>
                              <w:snapToGrid w:val="0"/>
                              <w:ind w:left="-14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2.</w:t>
                            </w: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所得稅法</w:t>
                            </w:r>
                            <w:r w:rsidRPr="00B516AA">
                              <w:rPr>
                                <w:b/>
                                <w:bCs/>
                                <w:szCs w:val="24"/>
                              </w:rPr>
                              <w:t>14-8</w:t>
                            </w: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第二項，重購扣抵額</w:t>
                            </w:r>
                            <w:r w:rsidRPr="00B516AA">
                              <w:rPr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申報書附表四</w:t>
                            </w:r>
                            <w:r w:rsidRPr="00B516AA">
                              <w:rPr>
                                <w:b/>
                                <w:bCs/>
                                <w:szCs w:val="24"/>
                              </w:rPr>
                              <w:t>)</w:t>
                            </w:r>
                          </w:p>
                          <w:p w:rsidR="00B516AA" w:rsidRDefault="00B516AA" w:rsidP="00B516AA">
                            <w:pPr>
                              <w:tabs>
                                <w:tab w:val="num" w:pos="720"/>
                              </w:tabs>
                              <w:adjustRightInd w:val="0"/>
                              <w:snapToGrid w:val="0"/>
                              <w:ind w:left="-142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B516AA" w:rsidRDefault="00B516AA" w:rsidP="00B516AA">
                            <w:pPr>
                              <w:tabs>
                                <w:tab w:val="num" w:pos="720"/>
                              </w:tabs>
                              <w:adjustRightInd w:val="0"/>
                              <w:snapToGrid w:val="0"/>
                              <w:ind w:left="-14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重購退稅優惠</w:t>
                            </w:r>
                          </w:p>
                          <w:p w:rsidR="00766A6F" w:rsidRPr="00B516AA" w:rsidRDefault="003521BF" w:rsidP="00B516AA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="00EF5D15"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出售自住房地，自完成登記起算二年內，重購自住房地者</w:t>
                            </w:r>
                            <w:r w:rsidR="00EF5D15" w:rsidRPr="00B516AA">
                              <w:rPr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="00EF5D15"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且先買先賣，相距</w:t>
                            </w:r>
                            <w:r w:rsidR="00EF5D15" w:rsidRPr="00B516AA">
                              <w:rPr>
                                <w:b/>
                                <w:bCs/>
                                <w:szCs w:val="24"/>
                              </w:rPr>
                              <w:t>2</w:t>
                            </w:r>
                            <w:r w:rsidR="00EF5D15"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年內皆可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="00EF5D15"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於重購房地登記之次日起五年內。</w:t>
                            </w:r>
                          </w:p>
                          <w:p w:rsidR="003521BF" w:rsidRDefault="003521BF" w:rsidP="003521BF">
                            <w:pPr>
                              <w:tabs>
                                <w:tab w:val="num" w:pos="720"/>
                              </w:tabs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2.</w:t>
                            </w:r>
                            <w:r w:rsidR="00EF5D15"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自住條件：個人或配偶、未成年子女於出售及購買之房屋辦竣戶籍登記並居住，且該等房屋無出租、供營業或執行業務使用者為自住條件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。</w:t>
                            </w:r>
                          </w:p>
                          <w:p w:rsidR="00766A6F" w:rsidRPr="00B516AA" w:rsidRDefault="003521BF" w:rsidP="003521BF">
                            <w:pPr>
                              <w:tabs>
                                <w:tab w:val="num" w:pos="720"/>
                              </w:tabs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3.</w:t>
                            </w:r>
                            <w:r w:rsidR="00EF5D15"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重購後之自住房屋、土地</w:t>
                            </w:r>
                            <w:r w:rsidR="00EF5D15" w:rsidRPr="00B516AA">
                              <w:rPr>
                                <w:b/>
                                <w:bCs/>
                                <w:szCs w:val="24"/>
                              </w:rPr>
                              <w:t>5</w:t>
                            </w:r>
                            <w:r w:rsidR="00EF5D15"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年內不得改作其他用途或再行移轉</w:t>
                            </w:r>
                          </w:p>
                          <w:p w:rsidR="00766A6F" w:rsidRPr="00B516AA" w:rsidRDefault="003521BF" w:rsidP="003521BF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="00EF5D15"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夫妻名義之變換之通用</w:t>
                            </w:r>
                            <w:r w:rsidR="00EF5D15" w:rsidRPr="00B516AA">
                              <w:rPr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="00EF5D15" w:rsidRPr="00B516AA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夫賣妻買適用</w:t>
                            </w:r>
                            <w:r w:rsidR="00EF5D15" w:rsidRPr="00B516AA">
                              <w:rPr>
                                <w:b/>
                                <w:bCs/>
                                <w:szCs w:val="24"/>
                              </w:rPr>
                              <w:t>)</w:t>
                            </w:r>
                          </w:p>
                          <w:p w:rsidR="00B516AA" w:rsidRPr="00B516AA" w:rsidRDefault="00B516AA" w:rsidP="00B516AA">
                            <w:pPr>
                              <w:tabs>
                                <w:tab w:val="num" w:pos="720"/>
                              </w:tabs>
                              <w:adjustRightInd w:val="0"/>
                              <w:snapToGrid w:val="0"/>
                              <w:ind w:left="-142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B516AA" w:rsidRPr="00AE5952" w:rsidRDefault="00B516AA" w:rsidP="00B516AA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9919C1" id="文字方塊 12" o:spid="_x0000_s1034" type="#_x0000_t202" style="position:absolute;margin-left:571.5pt;margin-top:32.85pt;width:151.5pt;height:473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">
                <v:textbox>
                  <w:txbxContent>
                    <w:p w:rsidR="00766A6F" w:rsidRPr="00B516AA" w:rsidRDefault="00EF5D15" w:rsidP="00B516AA">
                      <w:pPr>
                        <w:adjustRightInd w:val="0"/>
                        <w:snapToGrid w:val="0"/>
                        <w:ind w:leftChars="-60" w:left="-144"/>
                        <w:rPr>
                          <w:b/>
                          <w:szCs w:val="24"/>
                        </w:rPr>
                      </w:pP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房地合一所得如為損失者，得留存申報資料，自交易日後三年內之房地交易所得中申報實列為扣除，逐次減除</w:t>
                      </w:r>
                    </w:p>
                    <w:p w:rsidR="00766A6F" w:rsidRPr="00B516AA" w:rsidRDefault="00EF5D15" w:rsidP="00B516AA">
                      <w:pPr>
                        <w:numPr>
                          <w:ilvl w:val="0"/>
                          <w:numId w:val="23"/>
                        </w:numPr>
                        <w:tabs>
                          <w:tab w:val="clear" w:pos="644"/>
                          <w:tab w:val="num" w:pos="142"/>
                          <w:tab w:val="num" w:pos="720"/>
                        </w:tabs>
                        <w:adjustRightInd w:val="0"/>
                        <w:snapToGrid w:val="0"/>
                        <w:ind w:hanging="786"/>
                        <w:rPr>
                          <w:b/>
                          <w:szCs w:val="24"/>
                        </w:rPr>
                      </w:pP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營利事業為十年</w:t>
                      </w:r>
                    </w:p>
                    <w:p w:rsidR="00B516AA" w:rsidRDefault="00B516AA" w:rsidP="00B516AA">
                      <w:pPr>
                        <w:tabs>
                          <w:tab w:val="num" w:pos="720"/>
                        </w:tabs>
                        <w:adjustRightInd w:val="0"/>
                        <w:snapToGrid w:val="0"/>
                        <w:ind w:left="-142"/>
                        <w:rPr>
                          <w:b/>
                          <w:szCs w:val="24"/>
                        </w:rPr>
                      </w:pPr>
                    </w:p>
                    <w:p w:rsidR="00B516AA" w:rsidRPr="00B516AA" w:rsidRDefault="00B516AA" w:rsidP="00B516AA">
                      <w:pPr>
                        <w:tabs>
                          <w:tab w:val="num" w:pos="720"/>
                        </w:tabs>
                        <w:adjustRightInd w:val="0"/>
                        <w:snapToGrid w:val="0"/>
                        <w:ind w:left="-142"/>
                        <w:rPr>
                          <w:b/>
                          <w:szCs w:val="24"/>
                        </w:rPr>
                      </w:pP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重購退稅有兩種在</w:t>
                      </w:r>
                    </w:p>
                    <w:p w:rsidR="00B516AA" w:rsidRPr="00B516AA" w:rsidRDefault="00B516AA" w:rsidP="00B516AA">
                      <w:pPr>
                        <w:tabs>
                          <w:tab w:val="num" w:pos="720"/>
                        </w:tabs>
                        <w:adjustRightInd w:val="0"/>
                        <w:snapToGrid w:val="0"/>
                        <w:ind w:left="-142"/>
                        <w:rPr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1</w:t>
                      </w:r>
                      <w:r>
                        <w:rPr>
                          <w:b/>
                          <w:bCs/>
                          <w:szCs w:val="24"/>
                        </w:rPr>
                        <w:t>.</w:t>
                      </w: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所得稅法</w:t>
                      </w:r>
                      <w:r w:rsidRPr="00B516AA">
                        <w:rPr>
                          <w:b/>
                          <w:bCs/>
                          <w:szCs w:val="24"/>
                        </w:rPr>
                        <w:t>14-8</w:t>
                      </w: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第一項，重購退稅。</w:t>
                      </w:r>
                      <w:r w:rsidRPr="00B516AA">
                        <w:rPr>
                          <w:b/>
                          <w:bCs/>
                          <w:szCs w:val="24"/>
                        </w:rPr>
                        <w:t>(</w:t>
                      </w: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申請書</w:t>
                      </w:r>
                      <w:r w:rsidRPr="00B516AA">
                        <w:rPr>
                          <w:b/>
                          <w:bCs/>
                          <w:szCs w:val="24"/>
                        </w:rPr>
                        <w:t>)</w:t>
                      </w:r>
                    </w:p>
                    <w:p w:rsidR="00B516AA" w:rsidRDefault="00B516AA" w:rsidP="00B516AA">
                      <w:pPr>
                        <w:tabs>
                          <w:tab w:val="num" w:pos="720"/>
                        </w:tabs>
                        <w:adjustRightInd w:val="0"/>
                        <w:snapToGrid w:val="0"/>
                        <w:ind w:left="-142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2.</w:t>
                      </w: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所得稅法</w:t>
                      </w:r>
                      <w:r w:rsidRPr="00B516AA">
                        <w:rPr>
                          <w:b/>
                          <w:bCs/>
                          <w:szCs w:val="24"/>
                        </w:rPr>
                        <w:t>14-8</w:t>
                      </w: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第二項，重購扣抵額</w:t>
                      </w:r>
                      <w:r w:rsidRPr="00B516AA">
                        <w:rPr>
                          <w:b/>
                          <w:bCs/>
                          <w:szCs w:val="24"/>
                        </w:rPr>
                        <w:t>(</w:t>
                      </w: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申報書附表四</w:t>
                      </w:r>
                      <w:r w:rsidRPr="00B516AA">
                        <w:rPr>
                          <w:b/>
                          <w:bCs/>
                          <w:szCs w:val="24"/>
                        </w:rPr>
                        <w:t>)</w:t>
                      </w:r>
                    </w:p>
                    <w:p w:rsidR="00B516AA" w:rsidRDefault="00B516AA" w:rsidP="00B516AA">
                      <w:pPr>
                        <w:tabs>
                          <w:tab w:val="num" w:pos="720"/>
                        </w:tabs>
                        <w:adjustRightInd w:val="0"/>
                        <w:snapToGrid w:val="0"/>
                        <w:ind w:left="-142"/>
                        <w:rPr>
                          <w:b/>
                          <w:bCs/>
                          <w:szCs w:val="24"/>
                        </w:rPr>
                      </w:pPr>
                    </w:p>
                    <w:p w:rsidR="00B516AA" w:rsidRDefault="00B516AA" w:rsidP="00B516AA">
                      <w:pPr>
                        <w:tabs>
                          <w:tab w:val="num" w:pos="720"/>
                        </w:tabs>
                        <w:adjustRightInd w:val="0"/>
                        <w:snapToGrid w:val="0"/>
                        <w:ind w:left="-142"/>
                        <w:rPr>
                          <w:b/>
                          <w:bCs/>
                          <w:szCs w:val="24"/>
                        </w:rPr>
                      </w:pPr>
                      <w:r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重購退稅優惠</w:t>
                      </w:r>
                    </w:p>
                    <w:p w:rsidR="00766A6F" w:rsidRPr="00B516AA" w:rsidRDefault="003521BF" w:rsidP="00B516AA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1</w:t>
                      </w:r>
                      <w:r>
                        <w:rPr>
                          <w:b/>
                          <w:bCs/>
                          <w:szCs w:val="24"/>
                        </w:rPr>
                        <w:t>.</w:t>
                      </w:r>
                      <w:r w:rsidR="00EF5D15"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出售自住房地，自完成登記起算二年內，重購自住房地者</w:t>
                      </w:r>
                      <w:r w:rsidR="00EF5D15" w:rsidRPr="00B516AA">
                        <w:rPr>
                          <w:b/>
                          <w:bCs/>
                          <w:szCs w:val="24"/>
                        </w:rPr>
                        <w:t>(</w:t>
                      </w:r>
                      <w:r w:rsidR="00EF5D15"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且先買先賣，相距</w:t>
                      </w:r>
                      <w:r w:rsidR="00EF5D15" w:rsidRPr="00B516AA">
                        <w:rPr>
                          <w:b/>
                          <w:bCs/>
                          <w:szCs w:val="24"/>
                        </w:rPr>
                        <w:t>2</w:t>
                      </w:r>
                      <w:r w:rsidR="00EF5D15"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年內皆可</w:t>
                      </w: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.</w:t>
                      </w:r>
                      <w:r w:rsidR="00EF5D15"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於重購房地登記之次日起五年內。</w:t>
                      </w:r>
                    </w:p>
                    <w:p w:rsidR="003521BF" w:rsidRDefault="003521BF" w:rsidP="003521BF">
                      <w:pPr>
                        <w:tabs>
                          <w:tab w:val="num" w:pos="720"/>
                        </w:tabs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2.</w:t>
                      </w:r>
                      <w:r w:rsidR="00EF5D15"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自住條件：個人或配偶、未成年子女於出售及購買之房屋辦竣戶籍登記並居住，且該等房屋無出租、供營業或執行業務使用者為自住條件</w:t>
                      </w: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。</w:t>
                      </w:r>
                    </w:p>
                    <w:p w:rsidR="00766A6F" w:rsidRPr="00B516AA" w:rsidRDefault="003521BF" w:rsidP="003521BF">
                      <w:pPr>
                        <w:tabs>
                          <w:tab w:val="num" w:pos="720"/>
                        </w:tabs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3.</w:t>
                      </w:r>
                      <w:r w:rsidR="00EF5D15"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重購後之自住房屋、土地</w:t>
                      </w:r>
                      <w:r w:rsidR="00EF5D15" w:rsidRPr="00B516AA">
                        <w:rPr>
                          <w:b/>
                          <w:bCs/>
                          <w:szCs w:val="24"/>
                        </w:rPr>
                        <w:t>5</w:t>
                      </w:r>
                      <w:r w:rsidR="00EF5D15"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年內不得改作其他用途或再行移轉</w:t>
                      </w:r>
                    </w:p>
                    <w:p w:rsidR="00766A6F" w:rsidRPr="00B516AA" w:rsidRDefault="003521BF" w:rsidP="003521BF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4</w:t>
                      </w:r>
                      <w:r>
                        <w:rPr>
                          <w:b/>
                          <w:bCs/>
                          <w:szCs w:val="24"/>
                        </w:rPr>
                        <w:t>.</w:t>
                      </w:r>
                      <w:r w:rsidR="00EF5D15"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夫妻名義之變換之通用</w:t>
                      </w:r>
                      <w:r w:rsidR="00EF5D15" w:rsidRPr="00B516AA">
                        <w:rPr>
                          <w:b/>
                          <w:bCs/>
                          <w:szCs w:val="24"/>
                        </w:rPr>
                        <w:t>(</w:t>
                      </w:r>
                      <w:r w:rsidR="00EF5D15" w:rsidRPr="00B516AA">
                        <w:rPr>
                          <w:rFonts w:hint="eastAsia"/>
                          <w:b/>
                          <w:bCs/>
                          <w:szCs w:val="24"/>
                        </w:rPr>
                        <w:t>夫賣妻買適用</w:t>
                      </w:r>
                      <w:r w:rsidR="00EF5D15" w:rsidRPr="00B516AA">
                        <w:rPr>
                          <w:b/>
                          <w:bCs/>
                          <w:szCs w:val="24"/>
                        </w:rPr>
                        <w:t>)</w:t>
                      </w:r>
                    </w:p>
                    <w:p w:rsidR="00B516AA" w:rsidRPr="00B516AA" w:rsidRDefault="00B516AA" w:rsidP="00B516AA">
                      <w:pPr>
                        <w:tabs>
                          <w:tab w:val="num" w:pos="720"/>
                        </w:tabs>
                        <w:adjustRightInd w:val="0"/>
                        <w:snapToGrid w:val="0"/>
                        <w:ind w:left="-142"/>
                        <w:rPr>
                          <w:b/>
                          <w:szCs w:val="24"/>
                        </w:rPr>
                      </w:pPr>
                    </w:p>
                    <w:p w:rsidR="00B516AA" w:rsidRPr="00AE5952" w:rsidRDefault="00B516AA" w:rsidP="00B516AA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521BF"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DBE722" wp14:editId="793F0B6B">
                <wp:simplePos x="0" y="0"/>
                <wp:positionH relativeFrom="column">
                  <wp:posOffset>6038850</wp:posOffset>
                </wp:positionH>
                <wp:positionV relativeFrom="paragraph">
                  <wp:posOffset>417195</wp:posOffset>
                </wp:positionV>
                <wp:extent cx="1066800" cy="6010275"/>
                <wp:effectExtent l="0" t="0" r="19050" b="28575"/>
                <wp:wrapSquare wrapText="bothSides"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601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952" w:rsidRPr="00AE5952" w:rsidRDefault="00AE5952" w:rsidP="00AE5952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</w:pP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土地漲價總數額的扣除額。</w:t>
                            </w:r>
                          </w:p>
                          <w:p w:rsidR="00AE5952" w:rsidRDefault="00AE5952" w:rsidP="00AE5952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</w:pPr>
                          </w:p>
                          <w:p w:rsidR="00766A6F" w:rsidRPr="00AE5952" w:rsidRDefault="00EF5D15" w:rsidP="00AE5952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（土地謄本當期的公告現值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  <w:t>)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×（土地面積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  <w:t>)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×（個人土地持份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  <w:t>)</w:t>
                            </w:r>
                          </w:p>
                          <w:p w:rsidR="00AE5952" w:rsidRDefault="00EF5D15" w:rsidP="00AE5952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</w:pP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－</w:t>
                            </w:r>
                          </w:p>
                          <w:p w:rsidR="00766A6F" w:rsidRDefault="00EF5D15" w:rsidP="00AE5952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</w:pP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（土地謄本前次移轉的公告現值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  <w:t>)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×（當月公佈之消費者物價指數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  <w:t>)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×（土地面積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  <w:t>)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×個人土地持份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  <w:t>)</w:t>
                            </w:r>
                          </w:p>
                          <w:p w:rsidR="00AE5952" w:rsidRPr="00AE5952" w:rsidRDefault="00AE5952" w:rsidP="00AE5952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766A6F" w:rsidRPr="00AE5952" w:rsidRDefault="00EF5D15" w:rsidP="00AE5952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AE5952">
                              <w:rPr>
                                <w:b/>
                                <w:bCs/>
                                <w:szCs w:val="24"/>
                                <w:u w:val="single"/>
                              </w:rPr>
                              <w:t>=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  <w:u w:val="single"/>
                              </w:rPr>
                              <w:t>土地漲價總數額的扣除額。</w:t>
                            </w:r>
                          </w:p>
                          <w:p w:rsidR="00AE5952" w:rsidRPr="00AE5952" w:rsidRDefault="00AE5952" w:rsidP="00AE5952">
                            <w:pPr>
                              <w:adjustRightInd w:val="0"/>
                              <w:snapToGrid w:val="0"/>
                              <w:ind w:left="-144"/>
                              <w:rPr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BE722" id="文字方塊 8" o:spid="_x0000_s1035" type="#_x0000_t202" style="position:absolute;margin-left:475.5pt;margin-top:32.85pt;width:84pt;height:473.2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">
                <v:textbox>
                  <w:txbxContent>
                    <w:p w:rsidR="00AE5952" w:rsidRPr="00AE5952" w:rsidRDefault="00AE5952" w:rsidP="00AE5952">
                      <w:pPr>
                        <w:adjustRightInd w:val="0"/>
                        <w:snapToGrid w:val="0"/>
                        <w:ind w:left="-144"/>
                        <w:rPr>
                          <w:b/>
                          <w:bCs/>
                          <w:szCs w:val="24"/>
                          <w:u w:val="single"/>
                        </w:rPr>
                      </w:pP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土地漲價總數額的扣除額。</w:t>
                      </w:r>
                    </w:p>
                    <w:p w:rsidR="00AE5952" w:rsidRDefault="00AE5952" w:rsidP="00AE5952">
                      <w:pPr>
                        <w:adjustRightInd w:val="0"/>
                        <w:snapToGrid w:val="0"/>
                        <w:ind w:left="-144"/>
                        <w:rPr>
                          <w:b/>
                          <w:bCs/>
                          <w:szCs w:val="24"/>
                          <w:u w:val="single"/>
                        </w:rPr>
                      </w:pPr>
                    </w:p>
                    <w:p w:rsidR="00766A6F" w:rsidRPr="00AE5952" w:rsidRDefault="00EF5D15" w:rsidP="00AE5952">
                      <w:pPr>
                        <w:adjustRightInd w:val="0"/>
                        <w:snapToGrid w:val="0"/>
                        <w:ind w:left="-144"/>
                        <w:rPr>
                          <w:b/>
                          <w:bCs/>
                          <w:szCs w:val="24"/>
                        </w:rPr>
                      </w:pP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（土地謄本當期的公告現值</w:t>
                      </w:r>
                      <w:r w:rsidRPr="00AE5952">
                        <w:rPr>
                          <w:b/>
                          <w:bCs/>
                          <w:szCs w:val="24"/>
                          <w:u w:val="single"/>
                        </w:rPr>
                        <w:t>)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×（土地面積</w:t>
                      </w:r>
                      <w:r w:rsidRPr="00AE5952">
                        <w:rPr>
                          <w:b/>
                          <w:bCs/>
                          <w:szCs w:val="24"/>
                          <w:u w:val="single"/>
                        </w:rPr>
                        <w:t>)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×（個人土地持份</w:t>
                      </w:r>
                      <w:r w:rsidRPr="00AE5952">
                        <w:rPr>
                          <w:b/>
                          <w:bCs/>
                          <w:szCs w:val="24"/>
                          <w:u w:val="single"/>
                        </w:rPr>
                        <w:t>)</w:t>
                      </w:r>
                    </w:p>
                    <w:p w:rsidR="00AE5952" w:rsidRDefault="00EF5D15" w:rsidP="00AE5952">
                      <w:pPr>
                        <w:adjustRightInd w:val="0"/>
                        <w:snapToGrid w:val="0"/>
                        <w:ind w:left="-144"/>
                        <w:rPr>
                          <w:b/>
                          <w:bCs/>
                          <w:szCs w:val="24"/>
                          <w:u w:val="single"/>
                        </w:rPr>
                      </w:pP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－</w:t>
                      </w:r>
                    </w:p>
                    <w:p w:rsidR="00766A6F" w:rsidRDefault="00EF5D15" w:rsidP="00AE5952">
                      <w:pPr>
                        <w:adjustRightInd w:val="0"/>
                        <w:snapToGrid w:val="0"/>
                        <w:ind w:left="-144"/>
                        <w:rPr>
                          <w:b/>
                          <w:bCs/>
                          <w:szCs w:val="24"/>
                          <w:u w:val="single"/>
                        </w:rPr>
                      </w:pP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（土地謄本前次移轉的公告現值</w:t>
                      </w:r>
                      <w:r w:rsidRPr="00AE5952">
                        <w:rPr>
                          <w:b/>
                          <w:bCs/>
                          <w:szCs w:val="24"/>
                          <w:u w:val="single"/>
                        </w:rPr>
                        <w:t>)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×（當月公佈之消費者物價指數</w:t>
                      </w:r>
                      <w:r w:rsidRPr="00AE5952">
                        <w:rPr>
                          <w:b/>
                          <w:bCs/>
                          <w:szCs w:val="24"/>
                          <w:u w:val="single"/>
                        </w:rPr>
                        <w:t>)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×（土地面積</w:t>
                      </w:r>
                      <w:r w:rsidRPr="00AE5952">
                        <w:rPr>
                          <w:b/>
                          <w:bCs/>
                          <w:szCs w:val="24"/>
                          <w:u w:val="single"/>
                        </w:rPr>
                        <w:t>)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×個人土地持份</w:t>
                      </w:r>
                      <w:r w:rsidRPr="00AE5952">
                        <w:rPr>
                          <w:b/>
                          <w:bCs/>
                          <w:szCs w:val="24"/>
                          <w:u w:val="single"/>
                        </w:rPr>
                        <w:t>)</w:t>
                      </w:r>
                    </w:p>
                    <w:p w:rsidR="00AE5952" w:rsidRPr="00AE5952" w:rsidRDefault="00AE5952" w:rsidP="00AE5952">
                      <w:pPr>
                        <w:adjustRightInd w:val="0"/>
                        <w:snapToGrid w:val="0"/>
                        <w:ind w:left="-144"/>
                        <w:rPr>
                          <w:b/>
                          <w:bCs/>
                          <w:szCs w:val="24"/>
                        </w:rPr>
                      </w:pPr>
                    </w:p>
                    <w:p w:rsidR="00766A6F" w:rsidRPr="00AE5952" w:rsidRDefault="00EF5D15" w:rsidP="00AE5952">
                      <w:pPr>
                        <w:adjustRightInd w:val="0"/>
                        <w:snapToGrid w:val="0"/>
                        <w:ind w:left="-144"/>
                        <w:rPr>
                          <w:b/>
                          <w:bCs/>
                          <w:szCs w:val="24"/>
                        </w:rPr>
                      </w:pPr>
                      <w:r w:rsidRPr="00AE5952">
                        <w:rPr>
                          <w:b/>
                          <w:bCs/>
                          <w:szCs w:val="24"/>
                          <w:u w:val="single"/>
                        </w:rPr>
                        <w:t>=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  <w:u w:val="single"/>
                        </w:rPr>
                        <w:t>土地漲價總數額的扣除額。</w:t>
                      </w:r>
                    </w:p>
                    <w:p w:rsidR="00AE5952" w:rsidRPr="00AE5952" w:rsidRDefault="00AE5952" w:rsidP="00AE5952">
                      <w:pPr>
                        <w:adjustRightInd w:val="0"/>
                        <w:snapToGrid w:val="0"/>
                        <w:ind w:left="-144"/>
                        <w:rPr>
                          <w:b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E5952"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DFD682" wp14:editId="713508DF">
                <wp:simplePos x="0" y="0"/>
                <wp:positionH relativeFrom="column">
                  <wp:posOffset>4819015</wp:posOffset>
                </wp:positionH>
                <wp:positionV relativeFrom="paragraph">
                  <wp:posOffset>417195</wp:posOffset>
                </wp:positionV>
                <wp:extent cx="1019175" cy="6010275"/>
                <wp:effectExtent l="0" t="0" r="28575" b="28575"/>
                <wp:wrapSquare wrapText="bothSides"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601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952" w:rsidRDefault="00AE5952" w:rsidP="00AE5952">
                            <w:pPr>
                              <w:adjustRightInd w:val="0"/>
                              <w:snapToGrid w:val="0"/>
                              <w:ind w:leftChars="-60" w:left="-2" w:hangingChars="59" w:hanging="14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作業要點第</w:t>
                            </w:r>
                            <w:r w:rsidRPr="00B21A24">
                              <w:rPr>
                                <w:b/>
                                <w:bCs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2</w:t>
                            </w: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點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費用，分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列舉提示及未提示單據</w:t>
                            </w:r>
                          </w:p>
                          <w:p w:rsidR="00AE5952" w:rsidRPr="00AE5952" w:rsidRDefault="00AE5952" w:rsidP="00AE5952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766A6F" w:rsidRPr="00AE5952" w:rsidRDefault="00EF5D15" w:rsidP="00AE5952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szCs w:val="24"/>
                              </w:rPr>
                            </w:pPr>
                            <w:r w:rsidRPr="00AE5952">
                              <w:rPr>
                                <w:b/>
                                <w:bCs/>
                                <w:szCs w:val="24"/>
                              </w:rPr>
                              <w:t>1.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列舉式：</w:t>
                            </w:r>
                          </w:p>
                          <w:p w:rsidR="00766A6F" w:rsidRDefault="00EF5D15" w:rsidP="00AE5952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仲介費、廣告費、搬運費、清潔費等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不限制最高金額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</w:rPr>
                              <w:t>)</w:t>
                            </w:r>
                            <w:r w:rsid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。</w:t>
                            </w:r>
                            <w:r w:rsid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*</w:t>
                            </w:r>
                            <w:r w:rsid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中人費用</w:t>
                            </w:r>
                            <w:r w:rsid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-</w:t>
                            </w:r>
                          </w:p>
                          <w:p w:rsidR="00AE5952" w:rsidRPr="00AE5952" w:rsidRDefault="00AE5952" w:rsidP="00AE5952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766A6F" w:rsidRPr="00AE5952" w:rsidRDefault="00EF5D15" w:rsidP="00AE5952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szCs w:val="24"/>
                              </w:rPr>
                            </w:pPr>
                            <w:r w:rsidRPr="00AE5952">
                              <w:rPr>
                                <w:b/>
                                <w:bCs/>
                                <w:szCs w:val="24"/>
                              </w:rPr>
                              <w:t>2.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未列舉式：</w:t>
                            </w:r>
                          </w:p>
                          <w:p w:rsidR="00AE5952" w:rsidRPr="00AE5952" w:rsidRDefault="00EF5D15" w:rsidP="00AE5952">
                            <w:pPr>
                              <w:adjustRightInd w:val="0"/>
                              <w:snapToGrid w:val="0"/>
                              <w:ind w:leftChars="-1" w:left="-2" w:firstLine="2"/>
                              <w:rPr>
                                <w:b/>
                                <w:szCs w:val="24"/>
                              </w:rPr>
                            </w:pP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個人未提示因取得、改良及移轉而支付之各項費用者，稽徵機關得按成交價額百分之三計算其費用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並最高新台幣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</w:rPr>
                              <w:t>30</w:t>
                            </w:r>
                            <w:r w:rsidRPr="00AE5952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萬元</w:t>
                            </w:r>
                            <w:r w:rsidRPr="00AE5952">
                              <w:rPr>
                                <w:b/>
                                <w:bCs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DFD682" id="文字方塊 7" o:spid="_x0000_s1036" type="#_x0000_t202" style="position:absolute;margin-left:379.45pt;margin-top:32.85pt;width:80.25pt;height:473.2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">
                <v:textbox>
                  <w:txbxContent>
                    <w:p w:rsidR="00AE5952" w:rsidRDefault="00AE5952" w:rsidP="00AE5952">
                      <w:pPr>
                        <w:adjustRightInd w:val="0"/>
                        <w:snapToGrid w:val="0"/>
                        <w:ind w:leftChars="-60" w:left="-2" w:hangingChars="59" w:hanging="142"/>
                        <w:rPr>
                          <w:b/>
                          <w:bCs/>
                          <w:szCs w:val="24"/>
                        </w:rPr>
                      </w:pP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作業要點第</w:t>
                      </w:r>
                      <w:r w:rsidRPr="00B21A24">
                        <w:rPr>
                          <w:b/>
                          <w:bCs/>
                          <w:szCs w:val="24"/>
                        </w:rPr>
                        <w:t>1</w:t>
                      </w:r>
                      <w:r>
                        <w:rPr>
                          <w:b/>
                          <w:bCs/>
                          <w:szCs w:val="24"/>
                        </w:rPr>
                        <w:t>2</w:t>
                      </w: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點</w:t>
                      </w: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費用，分</w:t>
                      </w:r>
                      <w:r>
                        <w:rPr>
                          <w:b/>
                          <w:bCs/>
                          <w:szCs w:val="24"/>
                        </w:rPr>
                        <w:t>列舉提示及未提示單據</w:t>
                      </w:r>
                    </w:p>
                    <w:p w:rsidR="00AE5952" w:rsidRPr="00AE5952" w:rsidRDefault="00AE5952" w:rsidP="00AE5952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szCs w:val="24"/>
                        </w:rPr>
                      </w:pPr>
                    </w:p>
                    <w:p w:rsidR="00766A6F" w:rsidRPr="00AE5952" w:rsidRDefault="00EF5D15" w:rsidP="00AE5952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szCs w:val="24"/>
                        </w:rPr>
                      </w:pPr>
                      <w:r w:rsidRPr="00AE5952">
                        <w:rPr>
                          <w:b/>
                          <w:bCs/>
                          <w:szCs w:val="24"/>
                        </w:rPr>
                        <w:t>1.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</w:rPr>
                        <w:t>列舉式：</w:t>
                      </w:r>
                    </w:p>
                    <w:p w:rsidR="00766A6F" w:rsidRDefault="00EF5D15" w:rsidP="00AE5952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bCs/>
                          <w:szCs w:val="24"/>
                        </w:rPr>
                      </w:pPr>
                      <w:r w:rsidRPr="00AE5952">
                        <w:rPr>
                          <w:rFonts w:hint="eastAsia"/>
                          <w:b/>
                          <w:bCs/>
                          <w:szCs w:val="24"/>
                        </w:rPr>
                        <w:t>仲介費、廣告費、搬運費、清潔費等</w:t>
                      </w:r>
                      <w:r w:rsidRPr="00AE5952">
                        <w:rPr>
                          <w:b/>
                          <w:bCs/>
                          <w:szCs w:val="24"/>
                        </w:rPr>
                        <w:t>(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</w:rPr>
                        <w:t>不限制最高金額</w:t>
                      </w:r>
                      <w:r w:rsidRPr="00AE5952">
                        <w:rPr>
                          <w:b/>
                          <w:bCs/>
                          <w:szCs w:val="24"/>
                        </w:rPr>
                        <w:t>)</w:t>
                      </w:r>
                      <w:r w:rsidR="00AE5952">
                        <w:rPr>
                          <w:rFonts w:hint="eastAsia"/>
                          <w:b/>
                          <w:bCs/>
                          <w:szCs w:val="24"/>
                        </w:rPr>
                        <w:t>。</w:t>
                      </w:r>
                      <w:r w:rsidR="00AE5952">
                        <w:rPr>
                          <w:rFonts w:hint="eastAsia"/>
                          <w:b/>
                          <w:bCs/>
                          <w:szCs w:val="24"/>
                        </w:rPr>
                        <w:t>*</w:t>
                      </w:r>
                      <w:r w:rsidR="00AE5952">
                        <w:rPr>
                          <w:rFonts w:hint="eastAsia"/>
                          <w:b/>
                          <w:bCs/>
                          <w:szCs w:val="24"/>
                        </w:rPr>
                        <w:t>中人費用</w:t>
                      </w:r>
                      <w:r w:rsidR="00AE5952">
                        <w:rPr>
                          <w:rFonts w:hint="eastAsia"/>
                          <w:b/>
                          <w:bCs/>
                          <w:szCs w:val="24"/>
                        </w:rPr>
                        <w:t>-</w:t>
                      </w:r>
                    </w:p>
                    <w:p w:rsidR="00AE5952" w:rsidRPr="00AE5952" w:rsidRDefault="00AE5952" w:rsidP="00AE5952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szCs w:val="24"/>
                        </w:rPr>
                      </w:pPr>
                    </w:p>
                    <w:p w:rsidR="00766A6F" w:rsidRPr="00AE5952" w:rsidRDefault="00EF5D15" w:rsidP="00AE5952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szCs w:val="24"/>
                        </w:rPr>
                      </w:pPr>
                      <w:r w:rsidRPr="00AE5952">
                        <w:rPr>
                          <w:b/>
                          <w:bCs/>
                          <w:szCs w:val="24"/>
                        </w:rPr>
                        <w:t>2.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</w:rPr>
                        <w:t>未列舉式：</w:t>
                      </w:r>
                    </w:p>
                    <w:p w:rsidR="00AE5952" w:rsidRPr="00AE5952" w:rsidRDefault="00EF5D15" w:rsidP="00AE5952">
                      <w:pPr>
                        <w:adjustRightInd w:val="0"/>
                        <w:snapToGrid w:val="0"/>
                        <w:ind w:leftChars="-1" w:left="-2" w:firstLine="2"/>
                        <w:rPr>
                          <w:b/>
                          <w:szCs w:val="24"/>
                        </w:rPr>
                      </w:pPr>
                      <w:r w:rsidRPr="00AE5952">
                        <w:rPr>
                          <w:rFonts w:hint="eastAsia"/>
                          <w:b/>
                          <w:bCs/>
                          <w:szCs w:val="24"/>
                        </w:rPr>
                        <w:t>個人未提示因取得、改良及移轉而支付之各項費用者，稽徵機關得按成交價額百分之三計算其費用</w:t>
                      </w:r>
                      <w:r w:rsidRPr="00AE5952">
                        <w:rPr>
                          <w:b/>
                          <w:bCs/>
                          <w:szCs w:val="24"/>
                        </w:rPr>
                        <w:t>(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</w:rPr>
                        <w:t>並最高新台幣</w:t>
                      </w:r>
                      <w:r w:rsidRPr="00AE5952">
                        <w:rPr>
                          <w:b/>
                          <w:bCs/>
                          <w:szCs w:val="24"/>
                        </w:rPr>
                        <w:t>30</w:t>
                      </w:r>
                      <w:r w:rsidRPr="00AE5952">
                        <w:rPr>
                          <w:rFonts w:hint="eastAsia"/>
                          <w:b/>
                          <w:bCs/>
                          <w:szCs w:val="24"/>
                        </w:rPr>
                        <w:t>萬元</w:t>
                      </w:r>
                      <w:r w:rsidRPr="00AE5952">
                        <w:rPr>
                          <w:b/>
                          <w:bCs/>
                          <w:szCs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18C3"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7145B4" wp14:editId="1E8BC091">
                <wp:simplePos x="0" y="0"/>
                <wp:positionH relativeFrom="column">
                  <wp:posOffset>1095375</wp:posOffset>
                </wp:positionH>
                <wp:positionV relativeFrom="paragraph">
                  <wp:posOffset>455295</wp:posOffset>
                </wp:positionV>
                <wp:extent cx="1687195" cy="6010275"/>
                <wp:effectExtent l="0" t="0" r="27305" b="28575"/>
                <wp:wrapSquare wrapText="bothSides"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195" cy="601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18C3" w:rsidRDefault="007B18C3" w:rsidP="007B18C3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取得成本：</w:t>
                            </w:r>
                          </w:p>
                          <w:p w:rsidR="007B18C3" w:rsidRPr="007B18C3" w:rsidRDefault="007B18C3" w:rsidP="007B18C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adjustRightInd w:val="0"/>
                              <w:snapToGrid w:val="0"/>
                              <w:ind w:leftChars="0" w:left="284" w:hanging="28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7B18C3">
                              <w:rPr>
                                <w:b/>
                                <w:bCs/>
                                <w:szCs w:val="24"/>
                              </w:rPr>
                              <w:t>買賣價額</w:t>
                            </w:r>
                          </w:p>
                          <w:p w:rsidR="007B18C3" w:rsidRDefault="007B18C3" w:rsidP="007B18C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adjustRightInd w:val="0"/>
                              <w:snapToGrid w:val="0"/>
                              <w:ind w:leftChars="0" w:left="284" w:hanging="28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公告現值評定現值</w:t>
                            </w:r>
                          </w:p>
                          <w:p w:rsidR="007B18C3" w:rsidRDefault="007B18C3" w:rsidP="007B18C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adjustRightInd w:val="0"/>
                              <w:snapToGrid w:val="0"/>
                              <w:ind w:leftChars="0" w:left="284" w:hanging="28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興建成本</w:t>
                            </w:r>
                          </w:p>
                          <w:p w:rsidR="007B18C3" w:rsidRDefault="007B18C3" w:rsidP="007B18C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adjustRightInd w:val="0"/>
                              <w:snapToGrid w:val="0"/>
                              <w:ind w:leftChars="0" w:left="284" w:hanging="28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權利變換價額</w:t>
                            </w:r>
                          </w:p>
                          <w:p w:rsidR="007B18C3" w:rsidRDefault="00B21A24" w:rsidP="007B18C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adjustRightInd w:val="0"/>
                              <w:snapToGrid w:val="0"/>
                              <w:ind w:leftChars="0" w:left="284" w:hanging="28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實際支出視為成本</w:t>
                            </w:r>
                          </w:p>
                          <w:p w:rsidR="00B21A24" w:rsidRDefault="00B21A24" w:rsidP="007B18C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adjustRightInd w:val="0"/>
                              <w:snapToGrid w:val="0"/>
                              <w:ind w:leftChars="0" w:left="284" w:hanging="284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股權價額</w:t>
                            </w:r>
                          </w:p>
                          <w:p w:rsidR="00B21A24" w:rsidRPr="007B18C3" w:rsidRDefault="00B21A24" w:rsidP="007B18C3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adjustRightInd w:val="0"/>
                              <w:snapToGrid w:val="0"/>
                              <w:ind w:leftChars="0" w:left="284" w:hanging="284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766A6F" w:rsidRDefault="00EF5D15" w:rsidP="007B18C3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7B18C3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買進成本是關係稅額的重要關鍵，如資料無法查得或遺失、滅失，國稅局將依原始取得當時的房屋評定現值及公告土地現值</w:t>
                            </w:r>
                            <w:r w:rsid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以</w:t>
                            </w:r>
                            <w:r w:rsidRPr="007B18C3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物價指數調整後，核定其成本</w:t>
                            </w:r>
                            <w:r w:rsidRPr="007B18C3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Pr="007B18C3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所得稅法第十四條之六</w:t>
                            </w:r>
                            <w:r w:rsidRPr="007B18C3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)</w:t>
                            </w:r>
                            <w:r w:rsidRPr="007B18C3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。</w:t>
                            </w:r>
                          </w:p>
                          <w:p w:rsidR="00B21A24" w:rsidRDefault="00B21A24" w:rsidP="007B18C3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B21A24" w:rsidRDefault="00B21A24" w:rsidP="007B18C3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買進成本資料</w:t>
                            </w:r>
                          </w:p>
                          <w:p w:rsidR="00B21A24" w:rsidRPr="00B21A24" w:rsidRDefault="00B21A24" w:rsidP="00B21A24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.</w:t>
                            </w:r>
                            <w:r w:rsidR="00EF5D15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原買賣地政士</w:t>
                            </w:r>
                            <w:r w:rsidR="00EF5D15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="00EF5D15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代書</w:t>
                            </w:r>
                            <w:r w:rsidR="00EF5D15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)</w:t>
                            </w:r>
                            <w:r w:rsidR="00EF5D15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之留存副本</w:t>
                            </w: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契約書。</w:t>
                            </w:r>
                          </w:p>
                          <w:p w:rsidR="00B21A24" w:rsidRDefault="00B21A24" w:rsidP="00B21A24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2.</w:t>
                            </w:r>
                            <w:r w:rsidR="00EF5D15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履保公司留存契約書。</w:t>
                            </w:r>
                            <w:r w:rsidR="00EF5D15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(</w:t>
                            </w:r>
                            <w:r w:rsidR="00EF5D15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原契</w:t>
                            </w: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約書，原謄本影本，結案明細表</w:t>
                            </w: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)</w:t>
                            </w:r>
                          </w:p>
                          <w:p w:rsidR="00766A6F" w:rsidRPr="00B21A24" w:rsidRDefault="00B21A24" w:rsidP="00B21A24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4"/>
                              </w:rPr>
                              <w:t>3.</w:t>
                            </w:r>
                            <w:r w:rsidR="00EF5D15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貸款銀行的貸款資料契約書影本</w:t>
                            </w:r>
                          </w:p>
                          <w:p w:rsidR="00B21A24" w:rsidRPr="007B18C3" w:rsidRDefault="00EF5D15" w:rsidP="00B21A24">
                            <w:pPr>
                              <w:adjustRightInd w:val="0"/>
                              <w:snapToGrid w:val="0"/>
                              <w:ind w:leftChars="-150" w:hangingChars="150" w:hanging="360"/>
                              <w:rPr>
                                <w:b/>
                                <w:szCs w:val="24"/>
                              </w:rPr>
                            </w:pP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 xml:space="preserve">   </w:t>
                            </w:r>
                            <w:r w:rsidR="00B21A24">
                              <w:rPr>
                                <w:b/>
                                <w:bCs/>
                                <w:szCs w:val="24"/>
                              </w:rPr>
                              <w:t>4.</w:t>
                            </w:r>
                            <w:r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實價登錄資料部份〈地政</w:t>
                            </w:r>
                            <w:r w:rsid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局處單位</w:t>
                            </w:r>
                            <w:r w:rsidR="00B21A24" w:rsidRPr="00B21A24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地價課申調原始資料〉。</w:t>
                            </w:r>
                          </w:p>
                          <w:p w:rsidR="007B18C3" w:rsidRPr="007B18C3" w:rsidRDefault="007B18C3" w:rsidP="007B18C3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7145B4" id="文字方塊 5" o:spid="_x0000_s1037" type="#_x0000_t202" style="position:absolute;margin-left:86.25pt;margin-top:35.85pt;width:132.85pt;height:473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">
                <v:textbox>
                  <w:txbxContent>
                    <w:p w:rsidR="007B18C3" w:rsidRDefault="007B18C3" w:rsidP="007B18C3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取得成本：</w:t>
                      </w:r>
                    </w:p>
                    <w:p w:rsidR="007B18C3" w:rsidRPr="007B18C3" w:rsidRDefault="007B18C3" w:rsidP="007B18C3">
                      <w:pPr>
                        <w:pStyle w:val="a5"/>
                        <w:numPr>
                          <w:ilvl w:val="0"/>
                          <w:numId w:val="14"/>
                        </w:numPr>
                        <w:adjustRightInd w:val="0"/>
                        <w:snapToGrid w:val="0"/>
                        <w:ind w:leftChars="0" w:left="284" w:hanging="284"/>
                        <w:rPr>
                          <w:b/>
                          <w:bCs/>
                          <w:szCs w:val="24"/>
                        </w:rPr>
                      </w:pPr>
                      <w:r w:rsidRPr="007B18C3">
                        <w:rPr>
                          <w:b/>
                          <w:bCs/>
                          <w:szCs w:val="24"/>
                        </w:rPr>
                        <w:t>買賣價額</w:t>
                      </w:r>
                    </w:p>
                    <w:p w:rsidR="007B18C3" w:rsidRDefault="007B18C3" w:rsidP="007B18C3">
                      <w:pPr>
                        <w:pStyle w:val="a5"/>
                        <w:numPr>
                          <w:ilvl w:val="0"/>
                          <w:numId w:val="14"/>
                        </w:numPr>
                        <w:adjustRightInd w:val="0"/>
                        <w:snapToGrid w:val="0"/>
                        <w:ind w:leftChars="0" w:left="284" w:hanging="284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公告現值評定現值</w:t>
                      </w:r>
                    </w:p>
                    <w:p w:rsidR="007B18C3" w:rsidRDefault="007B18C3" w:rsidP="007B18C3">
                      <w:pPr>
                        <w:pStyle w:val="a5"/>
                        <w:numPr>
                          <w:ilvl w:val="0"/>
                          <w:numId w:val="14"/>
                        </w:numPr>
                        <w:adjustRightInd w:val="0"/>
                        <w:snapToGrid w:val="0"/>
                        <w:ind w:leftChars="0" w:left="284" w:hanging="284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興建成本</w:t>
                      </w:r>
                    </w:p>
                    <w:p w:rsidR="007B18C3" w:rsidRDefault="007B18C3" w:rsidP="007B18C3">
                      <w:pPr>
                        <w:pStyle w:val="a5"/>
                        <w:numPr>
                          <w:ilvl w:val="0"/>
                          <w:numId w:val="14"/>
                        </w:numPr>
                        <w:adjustRightInd w:val="0"/>
                        <w:snapToGrid w:val="0"/>
                        <w:ind w:leftChars="0" w:left="284" w:hanging="284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權利變換價額</w:t>
                      </w:r>
                    </w:p>
                    <w:p w:rsidR="007B18C3" w:rsidRDefault="00B21A24" w:rsidP="007B18C3">
                      <w:pPr>
                        <w:pStyle w:val="a5"/>
                        <w:numPr>
                          <w:ilvl w:val="0"/>
                          <w:numId w:val="14"/>
                        </w:numPr>
                        <w:adjustRightInd w:val="0"/>
                        <w:snapToGrid w:val="0"/>
                        <w:ind w:leftChars="0" w:left="284" w:hanging="284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實際支出視為成本</w:t>
                      </w:r>
                    </w:p>
                    <w:p w:rsidR="00B21A24" w:rsidRDefault="00B21A24" w:rsidP="007B18C3">
                      <w:pPr>
                        <w:pStyle w:val="a5"/>
                        <w:numPr>
                          <w:ilvl w:val="0"/>
                          <w:numId w:val="14"/>
                        </w:numPr>
                        <w:adjustRightInd w:val="0"/>
                        <w:snapToGrid w:val="0"/>
                        <w:ind w:leftChars="0" w:left="284" w:hanging="284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股權價額</w:t>
                      </w:r>
                    </w:p>
                    <w:p w:rsidR="00B21A24" w:rsidRPr="007B18C3" w:rsidRDefault="00B21A24" w:rsidP="007B18C3">
                      <w:pPr>
                        <w:pStyle w:val="a5"/>
                        <w:numPr>
                          <w:ilvl w:val="0"/>
                          <w:numId w:val="14"/>
                        </w:numPr>
                        <w:adjustRightInd w:val="0"/>
                        <w:snapToGrid w:val="0"/>
                        <w:ind w:leftChars="0" w:left="284" w:hanging="284"/>
                        <w:rPr>
                          <w:b/>
                          <w:bCs/>
                          <w:szCs w:val="24"/>
                        </w:rPr>
                      </w:pPr>
                    </w:p>
                    <w:p w:rsidR="00766A6F" w:rsidRDefault="00EF5D15" w:rsidP="007B18C3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 w:rsidRPr="007B18C3">
                        <w:rPr>
                          <w:rFonts w:hint="eastAsia"/>
                          <w:b/>
                          <w:bCs/>
                          <w:szCs w:val="24"/>
                        </w:rPr>
                        <w:t>買進成本是關係稅額的重要關鍵，如資料無法查得或遺失、滅失，國稅局將依原始取得當時的房屋評定現值及公告土地現值</w:t>
                      </w:r>
                      <w:r w:rsidR="00B21A24">
                        <w:rPr>
                          <w:rFonts w:hint="eastAsia"/>
                          <w:b/>
                          <w:bCs/>
                          <w:szCs w:val="24"/>
                        </w:rPr>
                        <w:t>以</w:t>
                      </w:r>
                      <w:r w:rsidRPr="007B18C3">
                        <w:rPr>
                          <w:rFonts w:hint="eastAsia"/>
                          <w:b/>
                          <w:bCs/>
                          <w:szCs w:val="24"/>
                        </w:rPr>
                        <w:t>物價指數調整後，核定其成本</w:t>
                      </w:r>
                      <w:r w:rsidRPr="007B18C3">
                        <w:rPr>
                          <w:rFonts w:hint="eastAsia"/>
                          <w:b/>
                          <w:bCs/>
                          <w:szCs w:val="24"/>
                        </w:rPr>
                        <w:t>(</w:t>
                      </w:r>
                      <w:r w:rsidRPr="007B18C3">
                        <w:rPr>
                          <w:rFonts w:hint="eastAsia"/>
                          <w:b/>
                          <w:bCs/>
                          <w:szCs w:val="24"/>
                        </w:rPr>
                        <w:t>所得稅法第十四條之六</w:t>
                      </w:r>
                      <w:r w:rsidRPr="007B18C3">
                        <w:rPr>
                          <w:rFonts w:hint="eastAsia"/>
                          <w:b/>
                          <w:bCs/>
                          <w:szCs w:val="24"/>
                        </w:rPr>
                        <w:t>)</w:t>
                      </w:r>
                      <w:r w:rsidRPr="007B18C3">
                        <w:rPr>
                          <w:rFonts w:hint="eastAsia"/>
                          <w:b/>
                          <w:bCs/>
                          <w:szCs w:val="24"/>
                        </w:rPr>
                        <w:t>。</w:t>
                      </w:r>
                    </w:p>
                    <w:p w:rsidR="00B21A24" w:rsidRDefault="00B21A24" w:rsidP="007B18C3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</w:p>
                    <w:p w:rsidR="00B21A24" w:rsidRDefault="00B21A24" w:rsidP="007B18C3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買進成本資料</w:t>
                      </w:r>
                    </w:p>
                    <w:p w:rsidR="00B21A24" w:rsidRPr="00B21A24" w:rsidRDefault="00B21A24" w:rsidP="00B21A24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Cs w:val="24"/>
                        </w:rPr>
                        <w:t>1</w:t>
                      </w:r>
                      <w:r>
                        <w:rPr>
                          <w:b/>
                          <w:bCs/>
                          <w:szCs w:val="24"/>
                        </w:rPr>
                        <w:t>.</w:t>
                      </w:r>
                      <w:r w:rsidR="00EF5D15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原買賣地政士</w:t>
                      </w:r>
                      <w:r w:rsidR="00EF5D15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(</w:t>
                      </w:r>
                      <w:r w:rsidR="00EF5D15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代書</w:t>
                      </w:r>
                      <w:r w:rsidR="00EF5D15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)</w:t>
                      </w:r>
                      <w:r w:rsidR="00EF5D15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之留存副本</w:t>
                      </w: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契約書。</w:t>
                      </w:r>
                    </w:p>
                    <w:p w:rsidR="00B21A24" w:rsidRDefault="00B21A24" w:rsidP="00B21A24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2.</w:t>
                      </w:r>
                      <w:r w:rsidR="00EF5D15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履保公司留存契約書。</w:t>
                      </w:r>
                      <w:r w:rsidR="00EF5D15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(</w:t>
                      </w:r>
                      <w:r w:rsidR="00EF5D15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原契</w:t>
                      </w: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約書，原謄本影本，結案明細表</w:t>
                      </w: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)</w:t>
                      </w:r>
                    </w:p>
                    <w:p w:rsidR="00766A6F" w:rsidRPr="00B21A24" w:rsidRDefault="00B21A24" w:rsidP="00B21A24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>
                        <w:rPr>
                          <w:b/>
                          <w:bCs/>
                          <w:szCs w:val="24"/>
                        </w:rPr>
                        <w:t>3.</w:t>
                      </w:r>
                      <w:r w:rsidR="00EF5D15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貸款銀行的貸款資料契約書影本</w:t>
                      </w:r>
                    </w:p>
                    <w:p w:rsidR="00B21A24" w:rsidRPr="007B18C3" w:rsidRDefault="00EF5D15" w:rsidP="00B21A24">
                      <w:pPr>
                        <w:adjustRightInd w:val="0"/>
                        <w:snapToGrid w:val="0"/>
                        <w:ind w:leftChars="-150" w:hangingChars="150" w:hanging="360"/>
                        <w:rPr>
                          <w:b/>
                          <w:szCs w:val="24"/>
                        </w:rPr>
                      </w:pP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 xml:space="preserve">   </w:t>
                      </w:r>
                      <w:r w:rsidR="00B21A24">
                        <w:rPr>
                          <w:b/>
                          <w:bCs/>
                          <w:szCs w:val="24"/>
                        </w:rPr>
                        <w:t>4.</w:t>
                      </w:r>
                      <w:r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實價登錄資料部份〈地政</w:t>
                      </w:r>
                      <w:r w:rsidR="00B21A24">
                        <w:rPr>
                          <w:rFonts w:hint="eastAsia"/>
                          <w:b/>
                          <w:bCs/>
                          <w:szCs w:val="24"/>
                        </w:rPr>
                        <w:t>局處單位</w:t>
                      </w:r>
                      <w:r w:rsidR="00B21A24" w:rsidRPr="00B21A24">
                        <w:rPr>
                          <w:rFonts w:hint="eastAsia"/>
                          <w:b/>
                          <w:bCs/>
                          <w:szCs w:val="24"/>
                        </w:rPr>
                        <w:t>地價課申調原始資料〉。</w:t>
                      </w:r>
                    </w:p>
                    <w:p w:rsidR="007B18C3" w:rsidRPr="007B18C3" w:rsidRDefault="007B18C3" w:rsidP="007B18C3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E0AEC" w:rsidRPr="007C2C81">
        <w:rPr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256CDE" wp14:editId="6ACE6A25">
                <wp:simplePos x="0" y="0"/>
                <wp:positionH relativeFrom="column">
                  <wp:posOffset>76200</wp:posOffset>
                </wp:positionH>
                <wp:positionV relativeFrom="paragraph">
                  <wp:posOffset>455295</wp:posOffset>
                </wp:positionV>
                <wp:extent cx="695325" cy="6010275"/>
                <wp:effectExtent l="0" t="0" r="28575" b="28575"/>
                <wp:wrapSquare wrapText="bothSides"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601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A6F" w:rsidRDefault="00EF5D15" w:rsidP="007B18C3">
                            <w:pPr>
                              <w:adjustRightInd w:val="0"/>
                              <w:snapToGrid w:val="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7B18C3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房地出售收入價額，為納稅義務人應自行提供。</w:t>
                            </w:r>
                          </w:p>
                          <w:p w:rsidR="007B18C3" w:rsidRPr="007B18C3" w:rsidRDefault="007B18C3" w:rsidP="007B18C3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FE0AEC" w:rsidRPr="00076441" w:rsidRDefault="007B18C3" w:rsidP="007B18C3">
                            <w:pPr>
                              <w:adjustRightInd w:val="0"/>
                              <w:snapToGrid w:val="0"/>
                              <w:rPr>
                                <w:b/>
                                <w:szCs w:val="24"/>
                              </w:rPr>
                            </w:pPr>
                            <w:r w:rsidRPr="007B18C3">
                              <w:rPr>
                                <w:rFonts w:hint="eastAsia"/>
                                <w:b/>
                                <w:bCs/>
                                <w:szCs w:val="24"/>
                              </w:rPr>
                              <w:t>但如在納稅義務人未自行申報或無提供出售價格者，依房地合一課徵所得稅申報作業要點第九點，國稅局將參酌自行認定其成交價額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256CDE" id="文字方塊 4" o:spid="_x0000_s1038" type="#_x0000_t202" style="position:absolute;margin-left:6pt;margin-top:35.85pt;width:54.75pt;height:473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">
                <v:textbox>
                  <w:txbxContent>
                    <w:p w:rsidR="00766A6F" w:rsidRDefault="00EF5D15" w:rsidP="007B18C3">
                      <w:pPr>
                        <w:adjustRightInd w:val="0"/>
                        <w:snapToGrid w:val="0"/>
                        <w:rPr>
                          <w:b/>
                          <w:bCs/>
                          <w:szCs w:val="24"/>
                        </w:rPr>
                      </w:pPr>
                      <w:r w:rsidRPr="007B18C3">
                        <w:rPr>
                          <w:rFonts w:hint="eastAsia"/>
                          <w:b/>
                          <w:bCs/>
                          <w:szCs w:val="24"/>
                        </w:rPr>
                        <w:t>房地出售收入價額，為納稅義務人應自行提供。</w:t>
                      </w:r>
                    </w:p>
                    <w:p w:rsidR="007B18C3" w:rsidRPr="007B18C3" w:rsidRDefault="007B18C3" w:rsidP="007B18C3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</w:p>
                    <w:p w:rsidR="00FE0AEC" w:rsidRPr="00076441" w:rsidRDefault="007B18C3" w:rsidP="007B18C3">
                      <w:pPr>
                        <w:adjustRightInd w:val="0"/>
                        <w:snapToGrid w:val="0"/>
                        <w:rPr>
                          <w:b/>
                          <w:szCs w:val="24"/>
                        </w:rPr>
                      </w:pPr>
                      <w:r w:rsidRPr="007B18C3">
                        <w:rPr>
                          <w:rFonts w:hint="eastAsia"/>
                          <w:b/>
                          <w:bCs/>
                          <w:szCs w:val="24"/>
                        </w:rPr>
                        <w:t>但如在納稅義務人未自行申報或無提供出售價格者，依房地合一課徵所得稅申報作業要點第九點，國稅局將參酌自行認定其成交價額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97BF1" w:rsidRPr="00797BF1" w:rsidSect="007B18C3">
      <w:pgSz w:w="20636" w:h="14570" w:orient="landscape" w:code="12"/>
      <w:pgMar w:top="993" w:right="1358" w:bottom="851" w:left="1440" w:header="851" w:footer="992" w:gutter="0"/>
      <w:pgBorders w:offsetFrom="page">
        <w:top w:val="thinThickThinLargeGap" w:sz="2" w:space="24" w:color="auto"/>
        <w:left w:val="thinThickThinLargeGap" w:sz="2" w:space="24" w:color="auto"/>
        <w:bottom w:val="thinThickThinLargeGap" w:sz="2" w:space="24" w:color="auto"/>
        <w:right w:val="thinThickThinLargeGap" w:sz="2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21A" w:rsidRDefault="007D521A" w:rsidP="001F2622">
      <w:r>
        <w:separator/>
      </w:r>
    </w:p>
  </w:endnote>
  <w:endnote w:type="continuationSeparator" w:id="0">
    <w:p w:rsidR="007D521A" w:rsidRDefault="007D521A" w:rsidP="001F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21A" w:rsidRDefault="007D521A" w:rsidP="001F2622">
      <w:r>
        <w:separator/>
      </w:r>
    </w:p>
  </w:footnote>
  <w:footnote w:type="continuationSeparator" w:id="0">
    <w:p w:rsidR="007D521A" w:rsidRDefault="007D521A" w:rsidP="001F2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F96"/>
    <w:multiLevelType w:val="hybridMultilevel"/>
    <w:tmpl w:val="21588E02"/>
    <w:lvl w:ilvl="0" w:tplc="63229B74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2C0982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E05E0E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CAE552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F882924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78C486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6E48E0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9ECCF0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6A0054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36205B4"/>
    <w:multiLevelType w:val="hybridMultilevel"/>
    <w:tmpl w:val="1354C882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04A72B52"/>
    <w:multiLevelType w:val="hybridMultilevel"/>
    <w:tmpl w:val="4A482C6A"/>
    <w:lvl w:ilvl="0" w:tplc="C0F2776E">
      <w:start w:val="1"/>
      <w:numFmt w:val="decimal"/>
      <w:lvlText w:val="%1."/>
      <w:lvlJc w:val="left"/>
      <w:pPr>
        <w:ind w:left="2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3" w15:restartNumberingAfterBreak="0">
    <w:nsid w:val="0DBC25A6"/>
    <w:multiLevelType w:val="hybridMultilevel"/>
    <w:tmpl w:val="2A2E833C"/>
    <w:lvl w:ilvl="0" w:tplc="1358765A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95E4E28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D823216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18DF52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6A4662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60480C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86316A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644F6C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F45F44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0F850C61"/>
    <w:multiLevelType w:val="hybridMultilevel"/>
    <w:tmpl w:val="0BC624A2"/>
    <w:lvl w:ilvl="0" w:tplc="A36CFEE6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7E8508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8C02EBC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AA62A0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887356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158B204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AB0733A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B6088C2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043380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24A45479"/>
    <w:multiLevelType w:val="hybridMultilevel"/>
    <w:tmpl w:val="C6F4252A"/>
    <w:lvl w:ilvl="0" w:tplc="078CE730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B0D642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E4A44B0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465E00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0145E8C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FA6C52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CC6014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4DECA1A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A2B0D2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25961353"/>
    <w:multiLevelType w:val="hybridMultilevel"/>
    <w:tmpl w:val="0EB801CC"/>
    <w:lvl w:ilvl="0" w:tplc="5BECD9D6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7651E6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CC2A770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1C6FFC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50DC6C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2EBB88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8DE6880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E2211E6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581E4E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25CC2CEF"/>
    <w:multiLevelType w:val="hybridMultilevel"/>
    <w:tmpl w:val="041883B8"/>
    <w:lvl w:ilvl="0" w:tplc="BEA0AA70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6A54F2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905CB8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321ACA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22D6A4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C489C6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EC84EBA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76AF4C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986796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2ECA438C"/>
    <w:multiLevelType w:val="hybridMultilevel"/>
    <w:tmpl w:val="5FA01BF6"/>
    <w:lvl w:ilvl="0" w:tplc="DD34C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822003"/>
    <w:multiLevelType w:val="hybridMultilevel"/>
    <w:tmpl w:val="73561A70"/>
    <w:lvl w:ilvl="0" w:tplc="8EFE53D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7A562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140EE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1C660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4A284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68306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CC388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D6118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CE5B8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6A6FD6"/>
    <w:multiLevelType w:val="hybridMultilevel"/>
    <w:tmpl w:val="43B610C2"/>
    <w:lvl w:ilvl="0" w:tplc="5F7C8F8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9AD82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DAFF3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90834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F8417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06FA5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9EE0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10153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F6FF4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2F2484"/>
    <w:multiLevelType w:val="hybridMultilevel"/>
    <w:tmpl w:val="2C308C92"/>
    <w:lvl w:ilvl="0" w:tplc="48EA95E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72CEA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66DA0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66BAB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D41A3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FA17D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787B3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18C84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3C338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F7EB2"/>
    <w:multiLevelType w:val="hybridMultilevel"/>
    <w:tmpl w:val="AF5CCCC4"/>
    <w:lvl w:ilvl="0" w:tplc="3440CDE4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182316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4ACE48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D10B5A6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9845A0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00C2FE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26FEE2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8A5C4E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90F278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4B0073B7"/>
    <w:multiLevelType w:val="hybridMultilevel"/>
    <w:tmpl w:val="EA22B73C"/>
    <w:lvl w:ilvl="0" w:tplc="0D689B56">
      <w:start w:val="1"/>
      <w:numFmt w:val="bullet"/>
      <w:lvlText w:val="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C7A6B482" w:tentative="1">
      <w:start w:val="1"/>
      <w:numFmt w:val="bullet"/>
      <w:lvlText w:val=""/>
      <w:lvlJc w:val="left"/>
      <w:pPr>
        <w:tabs>
          <w:tab w:val="num" w:pos="1364"/>
        </w:tabs>
        <w:ind w:left="1364" w:hanging="360"/>
      </w:pPr>
      <w:rPr>
        <w:rFonts w:ascii="Wingdings 2" w:hAnsi="Wingdings 2" w:hint="default"/>
      </w:rPr>
    </w:lvl>
    <w:lvl w:ilvl="2" w:tplc="8E4464C2" w:tentative="1">
      <w:start w:val="1"/>
      <w:numFmt w:val="bullet"/>
      <w:lvlText w:val=""/>
      <w:lvlJc w:val="left"/>
      <w:pPr>
        <w:tabs>
          <w:tab w:val="num" w:pos="2084"/>
        </w:tabs>
        <w:ind w:left="2084" w:hanging="360"/>
      </w:pPr>
      <w:rPr>
        <w:rFonts w:ascii="Wingdings 2" w:hAnsi="Wingdings 2" w:hint="default"/>
      </w:rPr>
    </w:lvl>
    <w:lvl w:ilvl="3" w:tplc="DF126A18" w:tentative="1">
      <w:start w:val="1"/>
      <w:numFmt w:val="bullet"/>
      <w:lvlText w:val=""/>
      <w:lvlJc w:val="left"/>
      <w:pPr>
        <w:tabs>
          <w:tab w:val="num" w:pos="2804"/>
        </w:tabs>
        <w:ind w:left="2804" w:hanging="360"/>
      </w:pPr>
      <w:rPr>
        <w:rFonts w:ascii="Wingdings 2" w:hAnsi="Wingdings 2" w:hint="default"/>
      </w:rPr>
    </w:lvl>
    <w:lvl w:ilvl="4" w:tplc="7CB48B4E" w:tentative="1">
      <w:start w:val="1"/>
      <w:numFmt w:val="bullet"/>
      <w:lvlText w:val=""/>
      <w:lvlJc w:val="left"/>
      <w:pPr>
        <w:tabs>
          <w:tab w:val="num" w:pos="3524"/>
        </w:tabs>
        <w:ind w:left="3524" w:hanging="360"/>
      </w:pPr>
      <w:rPr>
        <w:rFonts w:ascii="Wingdings 2" w:hAnsi="Wingdings 2" w:hint="default"/>
      </w:rPr>
    </w:lvl>
    <w:lvl w:ilvl="5" w:tplc="D0F61A72" w:tentative="1">
      <w:start w:val="1"/>
      <w:numFmt w:val="bullet"/>
      <w:lvlText w:val=""/>
      <w:lvlJc w:val="left"/>
      <w:pPr>
        <w:tabs>
          <w:tab w:val="num" w:pos="4244"/>
        </w:tabs>
        <w:ind w:left="4244" w:hanging="360"/>
      </w:pPr>
      <w:rPr>
        <w:rFonts w:ascii="Wingdings 2" w:hAnsi="Wingdings 2" w:hint="default"/>
      </w:rPr>
    </w:lvl>
    <w:lvl w:ilvl="6" w:tplc="D58299C2" w:tentative="1">
      <w:start w:val="1"/>
      <w:numFmt w:val="bullet"/>
      <w:lvlText w:val=""/>
      <w:lvlJc w:val="left"/>
      <w:pPr>
        <w:tabs>
          <w:tab w:val="num" w:pos="4964"/>
        </w:tabs>
        <w:ind w:left="4964" w:hanging="360"/>
      </w:pPr>
      <w:rPr>
        <w:rFonts w:ascii="Wingdings 2" w:hAnsi="Wingdings 2" w:hint="default"/>
      </w:rPr>
    </w:lvl>
    <w:lvl w:ilvl="7" w:tplc="2CF4DB8C" w:tentative="1">
      <w:start w:val="1"/>
      <w:numFmt w:val="bullet"/>
      <w:lvlText w:val=""/>
      <w:lvlJc w:val="left"/>
      <w:pPr>
        <w:tabs>
          <w:tab w:val="num" w:pos="5684"/>
        </w:tabs>
        <w:ind w:left="5684" w:hanging="360"/>
      </w:pPr>
      <w:rPr>
        <w:rFonts w:ascii="Wingdings 2" w:hAnsi="Wingdings 2" w:hint="default"/>
      </w:rPr>
    </w:lvl>
    <w:lvl w:ilvl="8" w:tplc="41CA67AA" w:tentative="1">
      <w:start w:val="1"/>
      <w:numFmt w:val="bullet"/>
      <w:lvlText w:val=""/>
      <w:lvlJc w:val="left"/>
      <w:pPr>
        <w:tabs>
          <w:tab w:val="num" w:pos="6404"/>
        </w:tabs>
        <w:ind w:left="6404" w:hanging="360"/>
      </w:pPr>
      <w:rPr>
        <w:rFonts w:ascii="Wingdings 2" w:hAnsi="Wingdings 2" w:hint="default"/>
      </w:rPr>
    </w:lvl>
  </w:abstractNum>
  <w:abstractNum w:abstractNumId="14" w15:restartNumberingAfterBreak="0">
    <w:nsid w:val="4C510640"/>
    <w:multiLevelType w:val="hybridMultilevel"/>
    <w:tmpl w:val="DED2CBA4"/>
    <w:lvl w:ilvl="0" w:tplc="D7B839A8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BE7E54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CAE302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3A7876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8A1694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D84A3C6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EB2533C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D30E838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0940B58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4CCE4E8D"/>
    <w:multiLevelType w:val="hybridMultilevel"/>
    <w:tmpl w:val="65CCE1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114AEF"/>
    <w:multiLevelType w:val="hybridMultilevel"/>
    <w:tmpl w:val="03067EAE"/>
    <w:lvl w:ilvl="0" w:tplc="3E14F35E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D441A50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612F4CA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141F14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08ED72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E28410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E2200C8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F813C6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762F8E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4FCF051A"/>
    <w:multiLevelType w:val="hybridMultilevel"/>
    <w:tmpl w:val="CDB2C53E"/>
    <w:lvl w:ilvl="0" w:tplc="5A7A783E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922C6DE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BE64C0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2DCF9F0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0481174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A43256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B2F028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1CDF3A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DE3CCA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4FF05FBF"/>
    <w:multiLevelType w:val="hybridMultilevel"/>
    <w:tmpl w:val="AC42F896"/>
    <w:lvl w:ilvl="0" w:tplc="2E584FE6">
      <w:start w:val="1"/>
      <w:numFmt w:val="decimal"/>
      <w:lvlText w:val="%1."/>
      <w:lvlJc w:val="left"/>
      <w:pPr>
        <w:ind w:left="2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19" w15:restartNumberingAfterBreak="0">
    <w:nsid w:val="50A874A9"/>
    <w:multiLevelType w:val="hybridMultilevel"/>
    <w:tmpl w:val="BA864264"/>
    <w:lvl w:ilvl="0" w:tplc="82F6A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5679E6"/>
    <w:multiLevelType w:val="hybridMultilevel"/>
    <w:tmpl w:val="E3747D42"/>
    <w:lvl w:ilvl="0" w:tplc="ACD60DA6">
      <w:start w:val="1"/>
      <w:numFmt w:val="taiwaneseCountingThousand"/>
      <w:lvlText w:val="(%1)"/>
      <w:lvlJc w:val="left"/>
      <w:pPr>
        <w:ind w:left="261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21" w15:restartNumberingAfterBreak="0">
    <w:nsid w:val="57966751"/>
    <w:multiLevelType w:val="hybridMultilevel"/>
    <w:tmpl w:val="C82E3B36"/>
    <w:lvl w:ilvl="0" w:tplc="E0BE948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6AAB2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4848B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6E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F83B7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04788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B0311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E2761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A2FC8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1200D6"/>
    <w:multiLevelType w:val="hybridMultilevel"/>
    <w:tmpl w:val="64E41328"/>
    <w:lvl w:ilvl="0" w:tplc="2D1E53CE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83E71B4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50FEF4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6AA160A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108E63E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6C9DC6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6C7612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120A42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269F2C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73997CC6"/>
    <w:multiLevelType w:val="hybridMultilevel"/>
    <w:tmpl w:val="0A38478E"/>
    <w:lvl w:ilvl="0" w:tplc="032620AE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8C85AEF"/>
    <w:multiLevelType w:val="hybridMultilevel"/>
    <w:tmpl w:val="A2B8E712"/>
    <w:lvl w:ilvl="0" w:tplc="82F6A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DC95376"/>
    <w:multiLevelType w:val="hybridMultilevel"/>
    <w:tmpl w:val="3700663C"/>
    <w:lvl w:ilvl="0" w:tplc="828A5ACE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61C4F34" w:tentative="1">
      <w:start w:val="1"/>
      <w:numFmt w:val="bullet"/>
      <w:lvlText w:val="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9E7944" w:tentative="1">
      <w:start w:val="1"/>
      <w:numFmt w:val="bullet"/>
      <w:lvlText w:val="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B01996" w:tentative="1">
      <w:start w:val="1"/>
      <w:numFmt w:val="bullet"/>
      <w:lvlText w:val="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DE641A" w:tentative="1">
      <w:start w:val="1"/>
      <w:numFmt w:val="bullet"/>
      <w:lvlText w:val="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706A4C" w:tentative="1">
      <w:start w:val="1"/>
      <w:numFmt w:val="bullet"/>
      <w:lvlText w:val="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182D78" w:tentative="1">
      <w:start w:val="1"/>
      <w:numFmt w:val="bullet"/>
      <w:lvlText w:val="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A4F5A2" w:tentative="1">
      <w:start w:val="1"/>
      <w:numFmt w:val="bullet"/>
      <w:lvlText w:val="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4C2D6C" w:tentative="1">
      <w:start w:val="1"/>
      <w:numFmt w:val="bullet"/>
      <w:lvlText w:val="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7FA370FF"/>
    <w:multiLevelType w:val="hybridMultilevel"/>
    <w:tmpl w:val="07FEF77A"/>
    <w:lvl w:ilvl="0" w:tplc="29C82872">
      <w:start w:val="1"/>
      <w:numFmt w:val="decimal"/>
      <w:lvlText w:val="%1."/>
      <w:lvlJc w:val="left"/>
      <w:pPr>
        <w:ind w:left="2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num w:numId="1">
    <w:abstractNumId w:val="15"/>
  </w:num>
  <w:num w:numId="2">
    <w:abstractNumId w:val="23"/>
  </w:num>
  <w:num w:numId="3">
    <w:abstractNumId w:val="3"/>
  </w:num>
  <w:num w:numId="4">
    <w:abstractNumId w:val="17"/>
  </w:num>
  <w:num w:numId="5">
    <w:abstractNumId w:val="25"/>
  </w:num>
  <w:num w:numId="6">
    <w:abstractNumId w:val="1"/>
  </w:num>
  <w:num w:numId="7">
    <w:abstractNumId w:val="5"/>
  </w:num>
  <w:num w:numId="8">
    <w:abstractNumId w:val="6"/>
  </w:num>
  <w:num w:numId="9">
    <w:abstractNumId w:val="4"/>
  </w:num>
  <w:num w:numId="10">
    <w:abstractNumId w:val="8"/>
  </w:num>
  <w:num w:numId="11">
    <w:abstractNumId w:val="7"/>
  </w:num>
  <w:num w:numId="12">
    <w:abstractNumId w:val="22"/>
  </w:num>
  <w:num w:numId="13">
    <w:abstractNumId w:val="12"/>
  </w:num>
  <w:num w:numId="14">
    <w:abstractNumId w:val="19"/>
  </w:num>
  <w:num w:numId="15">
    <w:abstractNumId w:val="10"/>
  </w:num>
  <w:num w:numId="16">
    <w:abstractNumId w:val="21"/>
  </w:num>
  <w:num w:numId="17">
    <w:abstractNumId w:val="9"/>
  </w:num>
  <w:num w:numId="18">
    <w:abstractNumId w:val="24"/>
  </w:num>
  <w:num w:numId="19">
    <w:abstractNumId w:val="20"/>
  </w:num>
  <w:num w:numId="20">
    <w:abstractNumId w:val="18"/>
  </w:num>
  <w:num w:numId="21">
    <w:abstractNumId w:val="14"/>
  </w:num>
  <w:num w:numId="22">
    <w:abstractNumId w:val="0"/>
  </w:num>
  <w:num w:numId="23">
    <w:abstractNumId w:val="13"/>
  </w:num>
  <w:num w:numId="24">
    <w:abstractNumId w:val="16"/>
  </w:num>
  <w:num w:numId="25">
    <w:abstractNumId w:val="26"/>
  </w:num>
  <w:num w:numId="26">
    <w:abstractNumId w:val="11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181"/>
    <w:rsid w:val="00076441"/>
    <w:rsid w:val="000D6279"/>
    <w:rsid w:val="001D3181"/>
    <w:rsid w:val="001F2622"/>
    <w:rsid w:val="003265F6"/>
    <w:rsid w:val="003521BF"/>
    <w:rsid w:val="004A323F"/>
    <w:rsid w:val="00692835"/>
    <w:rsid w:val="00730730"/>
    <w:rsid w:val="00766A6F"/>
    <w:rsid w:val="00797BF1"/>
    <w:rsid w:val="007B18C3"/>
    <w:rsid w:val="007C2C81"/>
    <w:rsid w:val="007D521A"/>
    <w:rsid w:val="00826CC4"/>
    <w:rsid w:val="00832062"/>
    <w:rsid w:val="00AE5952"/>
    <w:rsid w:val="00B21A24"/>
    <w:rsid w:val="00B516AA"/>
    <w:rsid w:val="00C96206"/>
    <w:rsid w:val="00DD69B8"/>
    <w:rsid w:val="00E2688F"/>
    <w:rsid w:val="00E9074F"/>
    <w:rsid w:val="00EF5D15"/>
    <w:rsid w:val="00F33452"/>
    <w:rsid w:val="00F40BB8"/>
    <w:rsid w:val="00FE0AEC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9415BC-026D-47E8-88E9-8E8BB00CA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C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26CC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7C2C81"/>
    <w:rPr>
      <w:rFonts w:ascii="Times New Roman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7C2C8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1F2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F262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F2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F26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594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36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93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1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0414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3652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5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88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4539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252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910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2832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533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5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22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1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58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17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13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519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49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0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3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692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1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4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4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29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0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09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925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2322F-4E3C-4690-8DEF-B7D1B8301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2021-04-25T13:18:00Z</cp:lastPrinted>
  <dcterms:created xsi:type="dcterms:W3CDTF">2021-04-25T13:29:00Z</dcterms:created>
  <dcterms:modified xsi:type="dcterms:W3CDTF">2021-04-25T13:29:00Z</dcterms:modified>
</cp:coreProperties>
</file>